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0017" w:rsidRPr="00A80555" w:rsidRDefault="002D0017" w:rsidP="002D001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80555">
        <w:rPr>
          <w:rFonts w:ascii="Times New Roman" w:hAnsi="Times New Roman" w:cs="Times New Roman"/>
          <w:sz w:val="24"/>
          <w:szCs w:val="24"/>
        </w:rPr>
        <w:t xml:space="preserve">    «Утверждаю»</w:t>
      </w:r>
    </w:p>
    <w:p w:rsidR="002D0017" w:rsidRPr="00A80555" w:rsidRDefault="002D0017" w:rsidP="002D001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80555">
        <w:rPr>
          <w:rFonts w:ascii="Times New Roman" w:hAnsi="Times New Roman" w:cs="Times New Roman"/>
          <w:sz w:val="24"/>
          <w:szCs w:val="24"/>
        </w:rPr>
        <w:t>Генеральный директор</w:t>
      </w:r>
    </w:p>
    <w:p w:rsidR="002D0017" w:rsidRPr="00A80555" w:rsidRDefault="002D0017" w:rsidP="002D001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80555">
        <w:rPr>
          <w:rFonts w:ascii="Times New Roman" w:hAnsi="Times New Roman" w:cs="Times New Roman"/>
          <w:sz w:val="24"/>
          <w:szCs w:val="24"/>
        </w:rPr>
        <w:t>ООО «Формула»</w:t>
      </w:r>
    </w:p>
    <w:p w:rsidR="002D0017" w:rsidRPr="00A80555" w:rsidRDefault="002D0017" w:rsidP="002D001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80555">
        <w:rPr>
          <w:rFonts w:ascii="Times New Roman" w:hAnsi="Times New Roman" w:cs="Times New Roman"/>
          <w:sz w:val="24"/>
          <w:szCs w:val="24"/>
        </w:rPr>
        <w:t>_______________Зеленюк Д.А.</w:t>
      </w:r>
    </w:p>
    <w:p w:rsidR="002D0017" w:rsidRDefault="002D0017" w:rsidP="002D0017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A80555">
        <w:rPr>
          <w:rFonts w:ascii="Times New Roman" w:hAnsi="Times New Roman" w:cs="Times New Roman"/>
          <w:sz w:val="24"/>
          <w:szCs w:val="24"/>
        </w:rPr>
        <w:t>«20» апреля 2022г</w:t>
      </w:r>
      <w:r w:rsidRPr="003002DC">
        <w:rPr>
          <w:rFonts w:ascii="Times New Roman" w:hAnsi="Times New Roman" w:cs="Times New Roman"/>
        </w:rPr>
        <w:t>.</w:t>
      </w:r>
    </w:p>
    <w:p w:rsidR="002D0017" w:rsidRPr="00A80555" w:rsidRDefault="00BD5C1D" w:rsidP="002D001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2D0017" w:rsidRPr="00A80555">
        <w:rPr>
          <w:rFonts w:ascii="Times New Roman" w:hAnsi="Times New Roman" w:cs="Times New Roman"/>
          <w:sz w:val="24"/>
          <w:szCs w:val="24"/>
        </w:rPr>
        <w:t>М.П.</w:t>
      </w:r>
    </w:p>
    <w:p w:rsidR="002D0017" w:rsidRPr="003002DC" w:rsidRDefault="002D0017" w:rsidP="002D0017">
      <w:pPr>
        <w:jc w:val="right"/>
        <w:rPr>
          <w:rFonts w:ascii="Times New Roman" w:hAnsi="Times New Roman" w:cs="Times New Roman"/>
        </w:rPr>
      </w:pPr>
    </w:p>
    <w:p w:rsidR="002D0017" w:rsidRPr="003002DC" w:rsidRDefault="002D0017" w:rsidP="002D0017">
      <w:pPr>
        <w:jc w:val="right"/>
        <w:rPr>
          <w:rFonts w:ascii="Times New Roman" w:hAnsi="Times New Roman" w:cs="Times New Roman"/>
        </w:rPr>
      </w:pPr>
    </w:p>
    <w:p w:rsidR="002D0017" w:rsidRPr="003002DC" w:rsidRDefault="002D0017" w:rsidP="002D0017">
      <w:pPr>
        <w:jc w:val="right"/>
        <w:rPr>
          <w:rFonts w:ascii="Times New Roman" w:hAnsi="Times New Roman" w:cs="Times New Roman"/>
        </w:rPr>
      </w:pPr>
    </w:p>
    <w:p w:rsidR="002D0017" w:rsidRPr="003002DC" w:rsidRDefault="002D0017" w:rsidP="002D0017">
      <w:pPr>
        <w:jc w:val="right"/>
        <w:rPr>
          <w:rFonts w:ascii="Times New Roman" w:hAnsi="Times New Roman" w:cs="Times New Roman"/>
        </w:rPr>
      </w:pPr>
    </w:p>
    <w:p w:rsidR="002D0017" w:rsidRPr="003002DC" w:rsidRDefault="002D0017" w:rsidP="002D0017">
      <w:pPr>
        <w:jc w:val="right"/>
        <w:rPr>
          <w:rFonts w:ascii="Times New Roman" w:hAnsi="Times New Roman" w:cs="Times New Roman"/>
        </w:rPr>
      </w:pPr>
    </w:p>
    <w:p w:rsidR="002D0017" w:rsidRPr="003002DC" w:rsidRDefault="002D0017" w:rsidP="002D0017">
      <w:pPr>
        <w:jc w:val="right"/>
        <w:rPr>
          <w:rFonts w:ascii="Times New Roman" w:hAnsi="Times New Roman" w:cs="Times New Roman"/>
        </w:rPr>
      </w:pPr>
    </w:p>
    <w:p w:rsidR="002D0017" w:rsidRPr="003002DC" w:rsidRDefault="002D0017" w:rsidP="002D0017">
      <w:pPr>
        <w:jc w:val="right"/>
        <w:rPr>
          <w:rFonts w:ascii="Times New Roman" w:hAnsi="Times New Roman" w:cs="Times New Roman"/>
        </w:rPr>
      </w:pPr>
    </w:p>
    <w:p w:rsidR="002D0017" w:rsidRPr="003002DC" w:rsidRDefault="002D0017" w:rsidP="002D0017">
      <w:pPr>
        <w:jc w:val="right"/>
        <w:rPr>
          <w:rFonts w:ascii="Times New Roman" w:hAnsi="Times New Roman" w:cs="Times New Roman"/>
        </w:rPr>
      </w:pPr>
    </w:p>
    <w:p w:rsidR="002D0017" w:rsidRPr="003002DC" w:rsidRDefault="002D0017" w:rsidP="002D0017">
      <w:pPr>
        <w:jc w:val="center"/>
        <w:rPr>
          <w:rFonts w:ascii="Times New Roman" w:hAnsi="Times New Roman" w:cs="Times New Roman"/>
          <w:sz w:val="32"/>
          <w:szCs w:val="32"/>
        </w:rPr>
      </w:pPr>
      <w:r w:rsidRPr="003002DC">
        <w:rPr>
          <w:rFonts w:ascii="Times New Roman" w:hAnsi="Times New Roman" w:cs="Times New Roman"/>
          <w:sz w:val="32"/>
          <w:szCs w:val="32"/>
        </w:rPr>
        <w:t>Общество с ограниченной ответственностью «Формула»</w:t>
      </w:r>
    </w:p>
    <w:p w:rsidR="002D0017" w:rsidRPr="002D0017" w:rsidRDefault="002D0017" w:rsidP="002D001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2D0017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РАБОЧАЯ</w:t>
      </w:r>
      <w:r w:rsidRPr="002D0017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ПРОГРАММА ПРОФЕССИОНАЛЬНОГО ОБУЧЕНИЯ ПО ПРОГРАММЕ ПОВЫШЕНИЯ КВАЛИФИКАЦИИ ВОДИТЕЛЕЙ, ОСУЩЕСТВЛЯЮЩИХ ПЕРЕВОЗКИ ОПАСНЫХ ГРУЗОВ В СООТВЕТСТВИИ С СОГЛАШЕНИЕМ О МЕЖДУНАРОДНОЙ ДОРОЖНОЙ ПЕРЕВОЗКЕ ОПАСНЫХ ГРУЗОВ </w:t>
      </w:r>
    </w:p>
    <w:p w:rsidR="002D0017" w:rsidRPr="002D0017" w:rsidRDefault="002D0017" w:rsidP="002D001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eastAsiaTheme="minorEastAsia" w:hAnsi="Times New Roman" w:cs="Times New Roman"/>
          <w:sz w:val="36"/>
          <w:szCs w:val="36"/>
          <w:lang w:eastAsia="ru-RU"/>
        </w:rPr>
      </w:pPr>
      <w:r w:rsidRPr="002D0017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(СПЕЦИАЛИЗИРОВАННЫЙ КУРС ПО ПЕРЕВОЗКЕ РАДИОАКТИВНЫХ МАТЕРИАЛОВ КЛАССА 7)</w:t>
      </w:r>
      <w:bookmarkStart w:id="0" w:name="_GoBack"/>
      <w:bookmarkEnd w:id="0"/>
    </w:p>
    <w:p w:rsidR="002D0017" w:rsidRPr="003002DC" w:rsidRDefault="002D0017" w:rsidP="002D001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D0017" w:rsidRPr="003002DC" w:rsidRDefault="002D0017" w:rsidP="002D001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D0017" w:rsidRPr="003002DC" w:rsidRDefault="002D0017" w:rsidP="002D001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D0017" w:rsidRPr="003002DC" w:rsidRDefault="002D0017" w:rsidP="002D001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D0017" w:rsidRPr="003002DC" w:rsidRDefault="002D0017" w:rsidP="002D001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D0017" w:rsidRPr="003002DC" w:rsidRDefault="002D0017" w:rsidP="002D001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D0017" w:rsidRPr="003002DC" w:rsidRDefault="002D0017" w:rsidP="002D001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D0017" w:rsidRPr="003002DC" w:rsidRDefault="002D0017" w:rsidP="002D001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D0017" w:rsidRPr="003002DC" w:rsidRDefault="002D0017" w:rsidP="002D001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D0017" w:rsidRPr="003002DC" w:rsidRDefault="002D0017" w:rsidP="002D001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D0017" w:rsidRPr="003002DC" w:rsidRDefault="002D0017" w:rsidP="002D001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D0017" w:rsidRDefault="002D0017" w:rsidP="002D0017">
      <w:pPr>
        <w:jc w:val="center"/>
        <w:rPr>
          <w:rFonts w:ascii="Times New Roman" w:hAnsi="Times New Roman" w:cs="Times New Roman"/>
          <w:sz w:val="28"/>
          <w:szCs w:val="28"/>
        </w:rPr>
      </w:pPr>
      <w:r w:rsidRPr="003002DC">
        <w:rPr>
          <w:rFonts w:ascii="Times New Roman" w:hAnsi="Times New Roman" w:cs="Times New Roman"/>
          <w:sz w:val="28"/>
          <w:szCs w:val="28"/>
        </w:rPr>
        <w:t>г. Тюмень</w:t>
      </w:r>
    </w:p>
    <w:p w:rsidR="002D0017" w:rsidRPr="002D0017" w:rsidRDefault="002D0017" w:rsidP="002D001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eastAsiaTheme="minorEastAsia" w:hAnsi="Times New Roman" w:cs="Times New Roman"/>
          <w:sz w:val="32"/>
          <w:szCs w:val="32"/>
          <w:lang w:eastAsia="ru-RU"/>
        </w:rPr>
      </w:pPr>
      <w:r w:rsidRPr="002D0017">
        <w:rPr>
          <w:rFonts w:ascii="Times New Roman" w:eastAsiaTheme="minorEastAsia" w:hAnsi="Times New Roman" w:cs="Times New Roman"/>
          <w:b/>
          <w:bCs/>
          <w:sz w:val="32"/>
          <w:szCs w:val="32"/>
          <w:lang w:eastAsia="ru-RU"/>
        </w:rPr>
        <w:lastRenderedPageBreak/>
        <w:t>I. Общие положения</w:t>
      </w:r>
    </w:p>
    <w:p w:rsidR="002D0017" w:rsidRPr="002D0017" w:rsidRDefault="002D0017" w:rsidP="002D001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D001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1.1.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Рабочая программа разработана в соответствии с типовой программой</w:t>
      </w:r>
      <w:r w:rsidRPr="002D001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профессионального обучения по программе повышения квалификации водителей, осуществляющих перевозки опасных грузов в соответствии с </w:t>
      </w:r>
      <w:hyperlink r:id="rId4" w:history="1">
        <w:r w:rsidRPr="002D0017">
          <w:rPr>
            <w:rFonts w:ascii="Times New Roman" w:eastAsiaTheme="minorEastAsia" w:hAnsi="Times New Roman" w:cs="Times New Roman"/>
            <w:sz w:val="24"/>
            <w:szCs w:val="24"/>
            <w:u w:val="single"/>
            <w:lang w:eastAsia="ru-RU"/>
          </w:rPr>
          <w:t>Соглашением</w:t>
        </w:r>
      </w:hyperlink>
      <w:r w:rsidRPr="002D001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 международной дорожной перевозке опасных грузов (специализированный курс по перевозке радиоактивных материалов класса 7) (далее - Типовая программа), разработана в соответствии со </w:t>
      </w:r>
      <w:hyperlink r:id="rId5" w:history="1">
        <w:r w:rsidRPr="002D0017">
          <w:rPr>
            <w:rFonts w:ascii="Times New Roman" w:eastAsiaTheme="minorEastAsia" w:hAnsi="Times New Roman" w:cs="Times New Roman"/>
            <w:sz w:val="24"/>
            <w:szCs w:val="24"/>
            <w:u w:val="single"/>
            <w:lang w:eastAsia="ru-RU"/>
          </w:rPr>
          <w:t>статьей 73</w:t>
        </w:r>
      </w:hyperlink>
      <w:r w:rsidRPr="002D001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Федерального закона от 29 декабря 2012 г. N 273-ФЗ "Об образовании в Российской Федерации" &lt;1&gt;, приказом Минтранса России </w:t>
      </w:r>
      <w:hyperlink r:id="rId6" w:history="1">
        <w:r w:rsidRPr="002D0017">
          <w:rPr>
            <w:rFonts w:ascii="Times New Roman" w:eastAsiaTheme="minorEastAsia" w:hAnsi="Times New Roman" w:cs="Times New Roman"/>
            <w:sz w:val="24"/>
            <w:szCs w:val="24"/>
            <w:u w:val="single"/>
            <w:lang w:eastAsia="ru-RU"/>
          </w:rPr>
          <w:t>от 30 июля 2020 г. N 265</w:t>
        </w:r>
      </w:hyperlink>
      <w:r w:rsidRPr="002D001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"Об утверждении Порядка выдачи свидетельств о подготовке водителей автотранспортных средств, перевозящих опасные грузы, и утверждения курсов такой подготовки" &lt;2&gt;, приказом Минтранса России </w:t>
      </w:r>
      <w:hyperlink r:id="rId7" w:history="1">
        <w:r w:rsidRPr="002D0017">
          <w:rPr>
            <w:rFonts w:ascii="Times New Roman" w:eastAsiaTheme="minorEastAsia" w:hAnsi="Times New Roman" w:cs="Times New Roman"/>
            <w:sz w:val="24"/>
            <w:szCs w:val="24"/>
            <w:u w:val="single"/>
            <w:lang w:eastAsia="ru-RU"/>
          </w:rPr>
          <w:t>от 31 июля 2020 г. N 282</w:t>
        </w:r>
      </w:hyperlink>
      <w:r w:rsidRPr="002D001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"Об утверждении профессиональных и квалификационных требований, предъявляемых при осуществлении перевозок к работникам юридических лиц и индивидуальных предпринимателей, указанных в абзаце первом пункта 2 статьи 20 Федерального закона "О безопасности дорожного движения" &lt;3&gt;, приказом </w:t>
      </w:r>
      <w:proofErr w:type="spellStart"/>
      <w:r w:rsidRPr="002D0017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Минпросвещения</w:t>
      </w:r>
      <w:proofErr w:type="spellEnd"/>
      <w:r w:rsidRPr="002D001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России </w:t>
      </w:r>
      <w:hyperlink r:id="rId8" w:history="1">
        <w:r w:rsidRPr="002D0017">
          <w:rPr>
            <w:rFonts w:ascii="Times New Roman" w:eastAsiaTheme="minorEastAsia" w:hAnsi="Times New Roman" w:cs="Times New Roman"/>
            <w:sz w:val="24"/>
            <w:szCs w:val="24"/>
            <w:u w:val="single"/>
            <w:lang w:eastAsia="ru-RU"/>
          </w:rPr>
          <w:t>от 26 августа 2020 г. N 438</w:t>
        </w:r>
      </w:hyperlink>
      <w:r w:rsidRPr="002D001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"Об утверждении Порядка организации и осуществления образовательной деятельности по основным программам профессионального обучения" &lt;4&gt; и предписаниями главы 8.2 Приложения B к </w:t>
      </w:r>
      <w:hyperlink r:id="rId9" w:history="1">
        <w:r w:rsidRPr="002D0017">
          <w:rPr>
            <w:rFonts w:ascii="Times New Roman" w:eastAsiaTheme="minorEastAsia" w:hAnsi="Times New Roman" w:cs="Times New Roman"/>
            <w:sz w:val="24"/>
            <w:szCs w:val="24"/>
            <w:u w:val="single"/>
            <w:lang w:eastAsia="ru-RU"/>
          </w:rPr>
          <w:t>Соглашению</w:t>
        </w:r>
      </w:hyperlink>
      <w:r w:rsidRPr="002D001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 международной дорожной перевозке опасных грузов от 30 сентября 1957 г. (далее - ДОПОГ) &lt;5&gt;.</w:t>
      </w:r>
    </w:p>
    <w:p w:rsidR="002D0017" w:rsidRPr="002D0017" w:rsidRDefault="002D0017" w:rsidP="002D001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2D0017" w:rsidRPr="002D0017" w:rsidRDefault="002D0017" w:rsidP="002D001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D0017">
        <w:rPr>
          <w:rFonts w:ascii="Times New Roman" w:eastAsiaTheme="minorEastAsia" w:hAnsi="Times New Roman" w:cs="Times New Roman"/>
          <w:sz w:val="24"/>
          <w:szCs w:val="24"/>
          <w:lang w:eastAsia="ru-RU"/>
        </w:rPr>
        <w:t>1.2. Профессиональное обучение водителей, осуществляющих перевозки опасных грузов, осуществляется по программе повышения квалификации рабочих и служащих, разработанной и утвержденной организацией, осуществляющей образовательную деятельность, на основании Типовой программы (далее - профессиональное обучение, Программа).</w:t>
      </w:r>
    </w:p>
    <w:p w:rsidR="002D0017" w:rsidRPr="002D0017" w:rsidRDefault="002D0017" w:rsidP="002D001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D001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1.3. Целью реализации Программы является приобретение водителями автотранспортных средств &lt;6&gt; профессиональных знаний, умений, навыков, необходимых для профессиональной деятельности водителя, осуществляющего перевозки опасных грузов, в соответствии с </w:t>
      </w:r>
      <w:hyperlink r:id="rId10" w:history="1">
        <w:r w:rsidRPr="002D0017">
          <w:rPr>
            <w:rFonts w:ascii="Times New Roman" w:eastAsiaTheme="minorEastAsia" w:hAnsi="Times New Roman" w:cs="Times New Roman"/>
            <w:sz w:val="24"/>
            <w:szCs w:val="24"/>
            <w:u w:val="single"/>
            <w:lang w:eastAsia="ru-RU"/>
          </w:rPr>
          <w:t>ДОПОГ</w:t>
        </w:r>
      </w:hyperlink>
      <w:r w:rsidRPr="002D001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(далее - водитель, осуществляющий перевозки опасных грузов).</w:t>
      </w:r>
    </w:p>
    <w:p w:rsidR="002D0017" w:rsidRPr="002D0017" w:rsidRDefault="002D0017" w:rsidP="002D001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D0017">
        <w:rPr>
          <w:rFonts w:ascii="Times New Roman" w:eastAsiaTheme="minorEastAsia" w:hAnsi="Times New Roman" w:cs="Times New Roman"/>
          <w:sz w:val="24"/>
          <w:szCs w:val="24"/>
          <w:lang w:eastAsia="ru-RU"/>
        </w:rPr>
        <w:t>--------------------</w:t>
      </w:r>
    </w:p>
    <w:p w:rsidR="002D0017" w:rsidRPr="002D0017" w:rsidRDefault="002D0017" w:rsidP="002D001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D001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&lt;6&gt; Пункты </w:t>
      </w:r>
      <w:hyperlink r:id="rId11" w:history="1">
        <w:r w:rsidRPr="002D0017">
          <w:rPr>
            <w:rFonts w:ascii="Times New Roman" w:eastAsiaTheme="minorEastAsia" w:hAnsi="Times New Roman" w:cs="Times New Roman"/>
            <w:sz w:val="24"/>
            <w:szCs w:val="24"/>
            <w:u w:val="single"/>
            <w:lang w:eastAsia="ru-RU"/>
          </w:rPr>
          <w:t>4</w:t>
        </w:r>
      </w:hyperlink>
      <w:r w:rsidRPr="002D001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</w:t>
      </w:r>
      <w:hyperlink r:id="rId12" w:history="1">
        <w:r w:rsidRPr="002D0017">
          <w:rPr>
            <w:rFonts w:ascii="Times New Roman" w:eastAsiaTheme="minorEastAsia" w:hAnsi="Times New Roman" w:cs="Times New Roman"/>
            <w:sz w:val="24"/>
            <w:szCs w:val="24"/>
            <w:u w:val="single"/>
            <w:lang w:eastAsia="ru-RU"/>
          </w:rPr>
          <w:t>5</w:t>
        </w:r>
      </w:hyperlink>
      <w:r w:rsidRPr="002D001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профессиональных и квалификационных требований, предъявляемых при осуществлении перевозок к работникам юридических лиц и индивидуальных предпринимателей, указанных в абзаце первом пункта 2 статьи 20 Федерального закона "О безопасности дорожного движения", утвержденных приказом Минтранса России от 31 июля 2020 г. N 282 (зарегистрирован Минюстом России 23 ноября 2020 г., регистрационный N 61070).</w:t>
      </w:r>
    </w:p>
    <w:p w:rsidR="002D0017" w:rsidRPr="002D0017" w:rsidRDefault="002D0017" w:rsidP="002D001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2D0017" w:rsidRPr="002D0017" w:rsidRDefault="002D0017" w:rsidP="002D001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D001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1.4. Профессиональное обучение водителей, осуществляющих перевозку опасных грузов, не имеющих действующего свидетельства о подготовке водителя, предусмотренного главой 8.2 Приложения B к </w:t>
      </w:r>
      <w:hyperlink r:id="rId13" w:history="1">
        <w:r w:rsidRPr="002D0017">
          <w:rPr>
            <w:rFonts w:ascii="Times New Roman" w:eastAsiaTheme="minorEastAsia" w:hAnsi="Times New Roman" w:cs="Times New Roman"/>
            <w:sz w:val="24"/>
            <w:szCs w:val="24"/>
            <w:u w:val="single"/>
            <w:lang w:eastAsia="ru-RU"/>
          </w:rPr>
          <w:t>ДОПОГ</w:t>
        </w:r>
      </w:hyperlink>
      <w:r w:rsidRPr="002D001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(далее - свидетельство ДОПОГ), осуществляется на основании Программы, разработанной и утвержденной организацией, осуществляющей образовательную деятельность в соответствии с учебным планом, указанным в главе II Типовой программы.</w:t>
      </w:r>
    </w:p>
    <w:p w:rsidR="002D0017" w:rsidRPr="002D0017" w:rsidRDefault="002D0017" w:rsidP="002D001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D001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1.5 Профессиональное обучение водителей, осуществляющих перевозку опасных грузов, имеющих действующее свидетельство </w:t>
      </w:r>
      <w:hyperlink r:id="rId14" w:history="1">
        <w:r w:rsidRPr="002D0017">
          <w:rPr>
            <w:rFonts w:ascii="Times New Roman" w:eastAsiaTheme="minorEastAsia" w:hAnsi="Times New Roman" w:cs="Times New Roman"/>
            <w:sz w:val="24"/>
            <w:szCs w:val="24"/>
            <w:u w:val="single"/>
            <w:lang w:eastAsia="ru-RU"/>
          </w:rPr>
          <w:t>ДОПОГ</w:t>
        </w:r>
      </w:hyperlink>
      <w:r w:rsidRPr="002D0017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осуществляется на основании Программы, разработанной и утвержденной организацией, осуществляющей образовательную деятельность в соответствии с учебным планом, указанным в главе III Типовой программы.</w:t>
      </w:r>
    </w:p>
    <w:p w:rsidR="002D0017" w:rsidRPr="002D0017" w:rsidRDefault="002D0017" w:rsidP="002D001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D001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1.6. Профессиональное обучение водителей, осуществляющих перевозки опасных грузов, </w:t>
      </w:r>
      <w:r w:rsidRPr="002D0017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указанных в пункте 1.5 Типовой программы, осуществляется не реже одного раза в пять лет.</w:t>
      </w:r>
    </w:p>
    <w:p w:rsidR="002D0017" w:rsidRPr="002D0017" w:rsidRDefault="002D0017" w:rsidP="002D001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D0017">
        <w:rPr>
          <w:rFonts w:ascii="Times New Roman" w:eastAsiaTheme="minorEastAsia" w:hAnsi="Times New Roman" w:cs="Times New Roman"/>
          <w:sz w:val="24"/>
          <w:szCs w:val="24"/>
          <w:lang w:eastAsia="ru-RU"/>
        </w:rPr>
        <w:t>1.7. Для получения обучающимся необходимых знаний Типовой программой предусматривается проведение организацией, осуществляющей образовательную деятельность, теоретических и практических занятий, а для оценки степени и уровня освоения обучающимися Программы проведение итоговой аттестации в форме квалификационного экзамена.</w:t>
      </w:r>
    </w:p>
    <w:p w:rsidR="002D0017" w:rsidRPr="002D0017" w:rsidRDefault="002D0017" w:rsidP="002D001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D0017">
        <w:rPr>
          <w:rFonts w:ascii="Times New Roman" w:eastAsiaTheme="minorEastAsia" w:hAnsi="Times New Roman" w:cs="Times New Roman"/>
          <w:sz w:val="24"/>
          <w:szCs w:val="24"/>
          <w:lang w:eastAsia="ru-RU"/>
        </w:rPr>
        <w:t>1.8. Продолжительность и перечень тем обучения устанавливаются:</w:t>
      </w:r>
    </w:p>
    <w:p w:rsidR="002D0017" w:rsidRPr="002D0017" w:rsidRDefault="002D0017" w:rsidP="002D001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D0017">
        <w:rPr>
          <w:rFonts w:ascii="Times New Roman" w:eastAsiaTheme="minorEastAsia" w:hAnsi="Times New Roman" w:cs="Times New Roman"/>
          <w:sz w:val="24"/>
          <w:szCs w:val="24"/>
          <w:lang w:eastAsia="ru-RU"/>
        </w:rPr>
        <w:t>учебным планом профессионального обучения водителей, осуществляющих перевозки опасных грузов, указанных в пункте 1.4 Типовой программы;</w:t>
      </w:r>
    </w:p>
    <w:p w:rsidR="002D0017" w:rsidRPr="002D0017" w:rsidRDefault="002D0017" w:rsidP="002D001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D0017">
        <w:rPr>
          <w:rFonts w:ascii="Times New Roman" w:eastAsiaTheme="minorEastAsia" w:hAnsi="Times New Roman" w:cs="Times New Roman"/>
          <w:sz w:val="24"/>
          <w:szCs w:val="24"/>
          <w:lang w:eastAsia="ru-RU"/>
        </w:rPr>
        <w:t>учебным планом профессионального обучения водителей, осуществляющих перевозки опасных грузов, указанных в пункте 1.5 Типовой программы.</w:t>
      </w:r>
    </w:p>
    <w:p w:rsidR="002D0017" w:rsidRPr="002D0017" w:rsidRDefault="002D0017" w:rsidP="002D001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D001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1.9. В Типовой программе предусматриваются также индивидуальные практические занятия, охватывающие в первую очередь действия водителя по оказанию первой помощи пострадавшим, тушению пожара и иные действия, согласно письменным инструкциям, предусмотренным </w:t>
      </w:r>
      <w:hyperlink r:id="rId15" w:history="1">
        <w:r w:rsidRPr="002D0017">
          <w:rPr>
            <w:rFonts w:ascii="Times New Roman" w:eastAsiaTheme="minorEastAsia" w:hAnsi="Times New Roman" w:cs="Times New Roman"/>
            <w:sz w:val="24"/>
            <w:szCs w:val="24"/>
            <w:u w:val="single"/>
            <w:lang w:eastAsia="ru-RU"/>
          </w:rPr>
          <w:t>ДОПОГ</w:t>
        </w:r>
      </w:hyperlink>
      <w:r w:rsidRPr="002D0017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:rsidR="002D0017" w:rsidRPr="002D0017" w:rsidRDefault="002D0017" w:rsidP="002D001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D0017">
        <w:rPr>
          <w:rFonts w:ascii="Times New Roman" w:eastAsiaTheme="minorEastAsia" w:hAnsi="Times New Roman" w:cs="Times New Roman"/>
          <w:sz w:val="24"/>
          <w:szCs w:val="24"/>
          <w:lang w:eastAsia="ru-RU"/>
        </w:rPr>
        <w:t>1.10. Содержание Типовой программы представлено общими положениями, учебными планами, содержанием тем учебных планов, планируемыми результатами освоения Программы, условиями реализации и системой оценки результатов освоения Программы.</w:t>
      </w:r>
    </w:p>
    <w:p w:rsidR="002D0017" w:rsidRPr="002D0017" w:rsidRDefault="002D0017" w:rsidP="002D001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D001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1.11. К профессиональному обучению водителей, осуществляющих перевозки опасных грузов, по Программам, разработанным организацией, осуществляющей образовательную деятельность в соответствии с учебным планом, указанным в главе II Типовой программы, допускаются водители, имеющие российское национальное водительское удостоверение соответствующей категории и стаж работы в качестве водителя транспортного средства указанной категории не менее трех лет, а также прошедшие обучение по программе профессионального обучения по программе повышения квалификации водителей, осуществляющих перевозки опасных грузов в соответствии с </w:t>
      </w:r>
      <w:hyperlink r:id="rId16" w:history="1">
        <w:r w:rsidRPr="002D0017">
          <w:rPr>
            <w:rFonts w:ascii="Times New Roman" w:eastAsiaTheme="minorEastAsia" w:hAnsi="Times New Roman" w:cs="Times New Roman"/>
            <w:sz w:val="24"/>
            <w:szCs w:val="24"/>
            <w:u w:val="single"/>
            <w:lang w:eastAsia="ru-RU"/>
          </w:rPr>
          <w:t>ДОПОГ</w:t>
        </w:r>
      </w:hyperlink>
      <w:r w:rsidRPr="002D001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(базовый курс). Допускается наличие иностранного национального или международного водительского удостоверения соответствующей категории в случаях, предусмотренных законодательством Российской Федерации.</w:t>
      </w:r>
    </w:p>
    <w:p w:rsidR="002D0017" w:rsidRPr="002D0017" w:rsidRDefault="002D0017" w:rsidP="002D001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D001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1.12. К профессиональному обучению водителей, осуществляющих перевозки опасных грузов, по Программам, разработанным учебной организации в соответствии с учебным планом, указанным в главе III Типовой программы, допускаются водители, соответствующие требованиям пункта 1.11 Типовой программы, и имеющие действующее свидетельство </w:t>
      </w:r>
      <w:hyperlink r:id="rId17" w:history="1">
        <w:r w:rsidRPr="002D0017">
          <w:rPr>
            <w:rFonts w:ascii="Times New Roman" w:eastAsiaTheme="minorEastAsia" w:hAnsi="Times New Roman" w:cs="Times New Roman"/>
            <w:sz w:val="24"/>
            <w:szCs w:val="24"/>
            <w:u w:val="single"/>
            <w:lang w:eastAsia="ru-RU"/>
          </w:rPr>
          <w:t>ДОПОГ</w:t>
        </w:r>
      </w:hyperlink>
      <w:r w:rsidRPr="002D0017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:rsidR="000D1FC8" w:rsidRDefault="000D1FC8"/>
    <w:p w:rsidR="002D0017" w:rsidRDefault="002D0017"/>
    <w:p w:rsidR="002D0017" w:rsidRDefault="002D0017"/>
    <w:p w:rsidR="002D0017" w:rsidRDefault="002D0017"/>
    <w:p w:rsidR="002D0017" w:rsidRDefault="002D0017"/>
    <w:p w:rsidR="002D0017" w:rsidRDefault="002D0017"/>
    <w:p w:rsidR="002D0017" w:rsidRDefault="002D0017"/>
    <w:p w:rsidR="002D0017" w:rsidRDefault="002D0017"/>
    <w:p w:rsidR="002D0017" w:rsidRDefault="002D0017" w:rsidP="002D00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32"/>
          <w:szCs w:val="32"/>
          <w:lang w:eastAsia="ru-RU"/>
        </w:rPr>
      </w:pPr>
      <w:r w:rsidRPr="002D0017">
        <w:rPr>
          <w:rFonts w:ascii="Times New Roman" w:eastAsiaTheme="minorEastAsia" w:hAnsi="Times New Roman" w:cs="Times New Roman"/>
          <w:b/>
          <w:bCs/>
          <w:sz w:val="32"/>
          <w:szCs w:val="32"/>
          <w:lang w:eastAsia="ru-RU"/>
        </w:rPr>
        <w:lastRenderedPageBreak/>
        <w:t xml:space="preserve">II. </w:t>
      </w:r>
      <w:r>
        <w:rPr>
          <w:rFonts w:ascii="Times New Roman" w:eastAsiaTheme="minorEastAsia" w:hAnsi="Times New Roman" w:cs="Times New Roman"/>
          <w:b/>
          <w:bCs/>
          <w:sz w:val="32"/>
          <w:szCs w:val="32"/>
          <w:lang w:eastAsia="ru-RU"/>
        </w:rPr>
        <w:t>Рабочий у</w:t>
      </w:r>
      <w:r w:rsidRPr="002D0017">
        <w:rPr>
          <w:rFonts w:ascii="Times New Roman" w:eastAsiaTheme="minorEastAsia" w:hAnsi="Times New Roman" w:cs="Times New Roman"/>
          <w:b/>
          <w:bCs/>
          <w:sz w:val="32"/>
          <w:szCs w:val="32"/>
          <w:lang w:eastAsia="ru-RU"/>
        </w:rPr>
        <w:t>чебный план профессионального обучения водителей, осуществляющих перевозки опасных грузов, указанных в пункте 1.4 Типовой программы</w:t>
      </w:r>
    </w:p>
    <w:p w:rsidR="002D0017" w:rsidRPr="002D0017" w:rsidRDefault="002D0017" w:rsidP="002D00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32"/>
          <w:szCs w:val="32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32"/>
          <w:szCs w:val="32"/>
          <w:lang w:eastAsia="ru-RU"/>
        </w:rPr>
        <w:t>Первоначальное обучение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50"/>
        <w:gridCol w:w="2074"/>
        <w:gridCol w:w="1938"/>
        <w:gridCol w:w="1937"/>
        <w:gridCol w:w="1937"/>
      </w:tblGrid>
      <w:tr w:rsidR="002D0017" w:rsidRPr="002D0017" w:rsidTr="002D00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D0017" w:rsidRPr="002D0017" w:rsidRDefault="002D0017" w:rsidP="002D0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D001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207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D0017" w:rsidRPr="002D0017" w:rsidRDefault="002D0017" w:rsidP="002D0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D001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Перечень тем</w:t>
            </w:r>
          </w:p>
        </w:tc>
        <w:tc>
          <w:tcPr>
            <w:tcW w:w="58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017" w:rsidRPr="002D0017" w:rsidRDefault="002D0017" w:rsidP="002D0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D001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Количество учебных часов</w:t>
            </w:r>
          </w:p>
        </w:tc>
      </w:tr>
      <w:tr w:rsidR="002D0017" w:rsidRPr="002D0017" w:rsidTr="002D00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D0017" w:rsidRPr="002D0017" w:rsidRDefault="002D0017" w:rsidP="002D0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D0017" w:rsidRPr="002D0017" w:rsidRDefault="002D0017" w:rsidP="002D0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D0017" w:rsidRPr="002D0017" w:rsidRDefault="002D0017" w:rsidP="002D0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D001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38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017" w:rsidRPr="002D0017" w:rsidRDefault="002D0017" w:rsidP="002D0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D001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</w:tc>
      </w:tr>
      <w:tr w:rsidR="002D0017" w:rsidRPr="002D0017" w:rsidTr="002D00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017" w:rsidRPr="002D0017" w:rsidRDefault="002D0017" w:rsidP="002D0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017" w:rsidRPr="002D0017" w:rsidRDefault="002D0017" w:rsidP="002D0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017" w:rsidRPr="002D0017" w:rsidRDefault="002D0017" w:rsidP="002D0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017" w:rsidRPr="002D0017" w:rsidRDefault="002D0017" w:rsidP="002D0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D001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теоретические занятия</w:t>
            </w: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017" w:rsidRPr="002D0017" w:rsidRDefault="002D0017" w:rsidP="002D0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D001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практические занятия</w:t>
            </w:r>
          </w:p>
        </w:tc>
      </w:tr>
      <w:tr w:rsidR="002D0017" w:rsidRPr="002D0017" w:rsidTr="002D00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017" w:rsidRPr="002D0017" w:rsidRDefault="002D0017" w:rsidP="002D0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D001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017" w:rsidRPr="002D0017" w:rsidRDefault="002D0017" w:rsidP="002D0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D001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Нормативные правовые акты при перевозках радиоактивных материалов автомобильным транспортом</w:t>
            </w:r>
          </w:p>
        </w:tc>
        <w:tc>
          <w:tcPr>
            <w:tcW w:w="1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017" w:rsidRPr="002D0017" w:rsidRDefault="002D0017" w:rsidP="002D0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D001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017" w:rsidRPr="002D0017" w:rsidRDefault="002D0017" w:rsidP="002D0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D001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017" w:rsidRPr="002D0017" w:rsidRDefault="002D0017" w:rsidP="002D0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D001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D0017" w:rsidRPr="002D0017" w:rsidTr="002D00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017" w:rsidRPr="002D0017" w:rsidRDefault="002D0017" w:rsidP="002D0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D001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017" w:rsidRPr="002D0017" w:rsidRDefault="002D0017" w:rsidP="002D0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D001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Виды опасности, характерные для радиоактивного излучения, включая ионизирующее излучение</w:t>
            </w:r>
          </w:p>
        </w:tc>
        <w:tc>
          <w:tcPr>
            <w:tcW w:w="1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017" w:rsidRPr="002D0017" w:rsidRDefault="002D0017" w:rsidP="002D0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D001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017" w:rsidRPr="002D0017" w:rsidRDefault="002D0017" w:rsidP="002D0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D001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017" w:rsidRPr="002D0017" w:rsidRDefault="002D0017" w:rsidP="002D0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D001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D0017" w:rsidRPr="002D0017" w:rsidTr="002D00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017" w:rsidRPr="002D0017" w:rsidRDefault="002D0017" w:rsidP="002D0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D001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017" w:rsidRPr="002D0017" w:rsidRDefault="002D0017" w:rsidP="002D0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D001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Специальные требования, предъявляемые к упаковке, совместной погрузке, укладке и перевозке радиоактивных материалов</w:t>
            </w:r>
          </w:p>
        </w:tc>
        <w:tc>
          <w:tcPr>
            <w:tcW w:w="1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017" w:rsidRPr="002D0017" w:rsidRDefault="002D0017" w:rsidP="002D0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D001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017" w:rsidRPr="002D0017" w:rsidRDefault="002D0017" w:rsidP="002D0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D001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017" w:rsidRPr="002D0017" w:rsidRDefault="002D0017" w:rsidP="002D0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D001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D0017" w:rsidRPr="002D0017" w:rsidTr="002D00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017" w:rsidRPr="002D0017" w:rsidRDefault="002D0017" w:rsidP="002D0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D001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017" w:rsidRPr="002D0017" w:rsidRDefault="002D0017" w:rsidP="002D0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D001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Требования к транспортным средствам, контейнерам и дополнительному оборудованию при перевозке радиоактивных материалов</w:t>
            </w:r>
          </w:p>
        </w:tc>
        <w:tc>
          <w:tcPr>
            <w:tcW w:w="1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017" w:rsidRPr="002D0017" w:rsidRDefault="002D0017" w:rsidP="002D0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D001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017" w:rsidRPr="002D0017" w:rsidRDefault="002D0017" w:rsidP="002D0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D001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017" w:rsidRPr="002D0017" w:rsidRDefault="002D0017" w:rsidP="002D0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D001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D0017" w:rsidRPr="002D0017" w:rsidTr="002D00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017" w:rsidRPr="002D0017" w:rsidRDefault="002D0017" w:rsidP="002D0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D001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017" w:rsidRPr="002D0017" w:rsidRDefault="002D0017" w:rsidP="002D0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D001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Специальные меры, принимаемые в случае аварии при перевозке радиоактивных материалов</w:t>
            </w:r>
          </w:p>
        </w:tc>
        <w:tc>
          <w:tcPr>
            <w:tcW w:w="1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017" w:rsidRPr="002D0017" w:rsidRDefault="002D0017" w:rsidP="002D0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D001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017" w:rsidRPr="002D0017" w:rsidRDefault="002D0017" w:rsidP="002D0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D001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017" w:rsidRPr="002D0017" w:rsidRDefault="002D0017" w:rsidP="002D0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D001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D0017" w:rsidRPr="002D0017" w:rsidTr="002D00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017" w:rsidRPr="002D0017" w:rsidRDefault="002D0017" w:rsidP="002D0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D001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017" w:rsidRPr="002D0017" w:rsidRDefault="002D0017" w:rsidP="002D0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D001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Квалификационный экзамен</w:t>
            </w:r>
          </w:p>
        </w:tc>
        <w:tc>
          <w:tcPr>
            <w:tcW w:w="1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017" w:rsidRPr="002D0017" w:rsidRDefault="002D0017" w:rsidP="002D0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D001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017" w:rsidRPr="002D0017" w:rsidRDefault="002D0017" w:rsidP="002D0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D001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017" w:rsidRPr="002D0017" w:rsidRDefault="002D0017" w:rsidP="002D0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D001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2D0017" w:rsidRPr="002D0017" w:rsidTr="002D00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017" w:rsidRPr="002D0017" w:rsidRDefault="002D0017" w:rsidP="002D0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D001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017" w:rsidRPr="002D0017" w:rsidRDefault="002D0017" w:rsidP="002D0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D001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Всего учебных часов</w:t>
            </w:r>
          </w:p>
        </w:tc>
        <w:tc>
          <w:tcPr>
            <w:tcW w:w="1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017" w:rsidRPr="002D0017" w:rsidRDefault="002D0017" w:rsidP="002D0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D001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017" w:rsidRPr="002D0017" w:rsidRDefault="002D0017" w:rsidP="002D0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D001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017" w:rsidRPr="002D0017" w:rsidRDefault="002D0017" w:rsidP="002D0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D001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</w:tbl>
    <w:p w:rsidR="002D0017" w:rsidRDefault="002D0017"/>
    <w:p w:rsidR="002D0017" w:rsidRDefault="002D0017" w:rsidP="002D00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32"/>
          <w:szCs w:val="32"/>
          <w:lang w:eastAsia="ru-RU"/>
        </w:rPr>
      </w:pPr>
      <w:r w:rsidRPr="002D0017">
        <w:rPr>
          <w:rFonts w:ascii="Times New Roman" w:eastAsiaTheme="minorEastAsia" w:hAnsi="Times New Roman" w:cs="Times New Roman"/>
          <w:b/>
          <w:bCs/>
          <w:sz w:val="32"/>
          <w:szCs w:val="32"/>
          <w:lang w:eastAsia="ru-RU"/>
        </w:rPr>
        <w:lastRenderedPageBreak/>
        <w:t xml:space="preserve">III. </w:t>
      </w:r>
      <w:r>
        <w:rPr>
          <w:rFonts w:ascii="Times New Roman" w:eastAsiaTheme="minorEastAsia" w:hAnsi="Times New Roman" w:cs="Times New Roman"/>
          <w:b/>
          <w:bCs/>
          <w:sz w:val="32"/>
          <w:szCs w:val="32"/>
          <w:lang w:eastAsia="ru-RU"/>
        </w:rPr>
        <w:t>Рабочий у</w:t>
      </w:r>
      <w:r w:rsidRPr="002D0017">
        <w:rPr>
          <w:rFonts w:ascii="Times New Roman" w:eastAsiaTheme="minorEastAsia" w:hAnsi="Times New Roman" w:cs="Times New Roman"/>
          <w:b/>
          <w:bCs/>
          <w:sz w:val="32"/>
          <w:szCs w:val="32"/>
          <w:lang w:eastAsia="ru-RU"/>
        </w:rPr>
        <w:t>чебный план профессионального обучения водителей, осуществляющих перевозки опасных грузов, указанных в пункте 1.5 Типовой программы</w:t>
      </w:r>
      <w:r>
        <w:rPr>
          <w:rFonts w:ascii="Times New Roman" w:eastAsiaTheme="minorEastAsia" w:hAnsi="Times New Roman" w:cs="Times New Roman"/>
          <w:b/>
          <w:bCs/>
          <w:sz w:val="32"/>
          <w:szCs w:val="32"/>
          <w:lang w:eastAsia="ru-RU"/>
        </w:rPr>
        <w:t xml:space="preserve"> </w:t>
      </w:r>
    </w:p>
    <w:p w:rsidR="002D0017" w:rsidRPr="002D0017" w:rsidRDefault="002D0017" w:rsidP="002D00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32"/>
          <w:szCs w:val="32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32"/>
          <w:szCs w:val="32"/>
          <w:lang w:eastAsia="ru-RU"/>
        </w:rPr>
        <w:t>Повторное обучение</w:t>
      </w:r>
    </w:p>
    <w:p w:rsidR="002D0017" w:rsidRDefault="002D0017"/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50"/>
        <w:gridCol w:w="2074"/>
        <w:gridCol w:w="1938"/>
        <w:gridCol w:w="1937"/>
        <w:gridCol w:w="1937"/>
      </w:tblGrid>
      <w:tr w:rsidR="002D0017" w:rsidRPr="002D0017" w:rsidTr="00BD5C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D0017" w:rsidRPr="002D0017" w:rsidRDefault="002D0017" w:rsidP="002D0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D001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207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D0017" w:rsidRPr="002D0017" w:rsidRDefault="002D0017" w:rsidP="002D0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D001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Перечень тем</w:t>
            </w:r>
          </w:p>
        </w:tc>
        <w:tc>
          <w:tcPr>
            <w:tcW w:w="58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017" w:rsidRPr="002D0017" w:rsidRDefault="002D0017" w:rsidP="002D0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D001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Количество учебных часов</w:t>
            </w:r>
          </w:p>
        </w:tc>
      </w:tr>
      <w:tr w:rsidR="002D0017" w:rsidRPr="002D0017" w:rsidTr="00BD5C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D0017" w:rsidRPr="002D0017" w:rsidRDefault="002D0017" w:rsidP="002D0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D0017" w:rsidRPr="002D0017" w:rsidRDefault="002D0017" w:rsidP="002D0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D0017" w:rsidRPr="002D0017" w:rsidRDefault="002D0017" w:rsidP="002D0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D001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38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017" w:rsidRPr="002D0017" w:rsidRDefault="002D0017" w:rsidP="002D0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D001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</w:tc>
      </w:tr>
      <w:tr w:rsidR="002D0017" w:rsidRPr="002D0017" w:rsidTr="00BD5C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017" w:rsidRPr="002D0017" w:rsidRDefault="002D0017" w:rsidP="002D0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017" w:rsidRPr="002D0017" w:rsidRDefault="002D0017" w:rsidP="002D0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017" w:rsidRPr="002D0017" w:rsidRDefault="002D0017" w:rsidP="002D0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017" w:rsidRPr="002D0017" w:rsidRDefault="002D0017" w:rsidP="002D0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D001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теоретические занятия</w:t>
            </w: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017" w:rsidRPr="002D0017" w:rsidRDefault="002D0017" w:rsidP="002D0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D001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практические занятия</w:t>
            </w:r>
          </w:p>
        </w:tc>
      </w:tr>
      <w:tr w:rsidR="002D0017" w:rsidRPr="002D0017" w:rsidTr="00BD5C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017" w:rsidRPr="002D0017" w:rsidRDefault="002D0017" w:rsidP="002D0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D001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017" w:rsidRPr="002D0017" w:rsidRDefault="002D0017" w:rsidP="002D0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D001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Нормативные правовые акты при перевозках радиоактивных материалов автомобильным транспортом</w:t>
            </w:r>
          </w:p>
        </w:tc>
        <w:tc>
          <w:tcPr>
            <w:tcW w:w="1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017" w:rsidRPr="002D0017" w:rsidRDefault="002D0017" w:rsidP="002D0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D001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017" w:rsidRPr="002D0017" w:rsidRDefault="002D0017" w:rsidP="002D0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D001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017" w:rsidRPr="002D0017" w:rsidRDefault="002D0017" w:rsidP="002D0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D001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D0017" w:rsidRPr="002D0017" w:rsidTr="00BD5C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017" w:rsidRPr="002D0017" w:rsidRDefault="002D0017" w:rsidP="002D0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D001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017" w:rsidRPr="002D0017" w:rsidRDefault="002D0017" w:rsidP="002D0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D001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Виды опасности, характерные для радиоактивного излучения, включая ионизирующее излучение</w:t>
            </w:r>
          </w:p>
        </w:tc>
        <w:tc>
          <w:tcPr>
            <w:tcW w:w="1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017" w:rsidRPr="002D0017" w:rsidRDefault="002D0017" w:rsidP="002D0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D001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017" w:rsidRPr="002D0017" w:rsidRDefault="002D0017" w:rsidP="002D0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D001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017" w:rsidRPr="002D0017" w:rsidRDefault="002D0017" w:rsidP="002D0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D001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D0017" w:rsidRPr="002D0017" w:rsidTr="00BD5C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017" w:rsidRPr="002D0017" w:rsidRDefault="002D0017" w:rsidP="002D0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D001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017" w:rsidRPr="002D0017" w:rsidRDefault="002D0017" w:rsidP="002D0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D001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Специальные требования, предъявляемые к упаковке, совместной погрузке, укладке и перевозке радиоактивных материалов</w:t>
            </w:r>
          </w:p>
        </w:tc>
        <w:tc>
          <w:tcPr>
            <w:tcW w:w="1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017" w:rsidRPr="002D0017" w:rsidRDefault="002D0017" w:rsidP="002D0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D001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017" w:rsidRPr="002D0017" w:rsidRDefault="002D0017" w:rsidP="002D0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D001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017" w:rsidRPr="002D0017" w:rsidRDefault="002D0017" w:rsidP="002D0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D001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2D0017" w:rsidRPr="002D0017" w:rsidTr="00BD5C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017" w:rsidRPr="002D0017" w:rsidRDefault="002D0017" w:rsidP="002D0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D001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017" w:rsidRPr="002D0017" w:rsidRDefault="002D0017" w:rsidP="002D0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D001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Требования к транспортным средствам, контейнерам и дополнительному оборудованию при перевозке радиоактивных материалов</w:t>
            </w:r>
          </w:p>
        </w:tc>
        <w:tc>
          <w:tcPr>
            <w:tcW w:w="1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017" w:rsidRPr="002D0017" w:rsidRDefault="002D0017" w:rsidP="002D0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D001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017" w:rsidRPr="002D0017" w:rsidRDefault="002D0017" w:rsidP="002D0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D001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017" w:rsidRPr="002D0017" w:rsidRDefault="002D0017" w:rsidP="002D0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D001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2D0017" w:rsidRPr="002D0017" w:rsidTr="00BD5C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017" w:rsidRPr="002D0017" w:rsidRDefault="002D0017" w:rsidP="002D0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D001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017" w:rsidRPr="002D0017" w:rsidRDefault="002D0017" w:rsidP="002D0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D001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Специальные меры, принимаемые в случае аварии при перевозке радиоактивных материалов</w:t>
            </w:r>
          </w:p>
        </w:tc>
        <w:tc>
          <w:tcPr>
            <w:tcW w:w="1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017" w:rsidRPr="002D0017" w:rsidRDefault="002D0017" w:rsidP="002D0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D001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017" w:rsidRPr="002D0017" w:rsidRDefault="002D0017" w:rsidP="002D0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D001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017" w:rsidRPr="002D0017" w:rsidRDefault="002D0017" w:rsidP="002D0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D001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2D0017" w:rsidRPr="002D0017" w:rsidTr="00BD5C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017" w:rsidRPr="002D0017" w:rsidRDefault="002D0017" w:rsidP="002D0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D001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017" w:rsidRPr="002D0017" w:rsidRDefault="002D0017" w:rsidP="002D0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D001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Квалификационный экзамен</w:t>
            </w:r>
          </w:p>
        </w:tc>
        <w:tc>
          <w:tcPr>
            <w:tcW w:w="1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017" w:rsidRPr="002D0017" w:rsidRDefault="002D0017" w:rsidP="002D0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D001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017" w:rsidRPr="002D0017" w:rsidRDefault="002D0017" w:rsidP="002D0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D001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017" w:rsidRPr="002D0017" w:rsidRDefault="002D0017" w:rsidP="002D0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D001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D0017" w:rsidRPr="002D0017" w:rsidTr="00BD5C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017" w:rsidRPr="002D0017" w:rsidRDefault="002D0017" w:rsidP="002D0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D001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017" w:rsidRPr="002D0017" w:rsidRDefault="002D0017" w:rsidP="002D0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D001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Всего учебных часов</w:t>
            </w:r>
          </w:p>
        </w:tc>
        <w:tc>
          <w:tcPr>
            <w:tcW w:w="1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017" w:rsidRPr="002D0017" w:rsidRDefault="002D0017" w:rsidP="002D0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D001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017" w:rsidRPr="002D0017" w:rsidRDefault="002D0017" w:rsidP="002D0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D001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017" w:rsidRPr="002D0017" w:rsidRDefault="002D0017" w:rsidP="002D0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D001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2,5</w:t>
            </w:r>
          </w:p>
        </w:tc>
      </w:tr>
    </w:tbl>
    <w:p w:rsidR="00BD5C1D" w:rsidRPr="00BD5C1D" w:rsidRDefault="00BD5C1D" w:rsidP="00BD5C1D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eastAsiaTheme="minorEastAsia" w:hAnsi="Times New Roman" w:cs="Times New Roman"/>
          <w:sz w:val="32"/>
          <w:szCs w:val="32"/>
          <w:lang w:eastAsia="ru-RU"/>
        </w:rPr>
      </w:pPr>
      <w:r w:rsidRPr="00BD5C1D">
        <w:rPr>
          <w:rFonts w:ascii="Times New Roman" w:eastAsiaTheme="minorEastAsia" w:hAnsi="Times New Roman" w:cs="Times New Roman"/>
          <w:b/>
          <w:bCs/>
          <w:sz w:val="32"/>
          <w:szCs w:val="32"/>
          <w:lang w:eastAsia="ru-RU"/>
        </w:rPr>
        <w:lastRenderedPageBreak/>
        <w:t>IV. Содержание тем учебных планов</w:t>
      </w:r>
    </w:p>
    <w:p w:rsidR="00BD5C1D" w:rsidRPr="00BD5C1D" w:rsidRDefault="00BD5C1D" w:rsidP="00BD5C1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BD5C1D" w:rsidRPr="00BD5C1D" w:rsidRDefault="00BD5C1D" w:rsidP="00BD5C1D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eastAsiaTheme="minorEastAsia" w:hAnsi="Times New Roman" w:cs="Times New Roman"/>
          <w:sz w:val="32"/>
          <w:szCs w:val="32"/>
          <w:lang w:eastAsia="ru-RU"/>
        </w:rPr>
      </w:pPr>
      <w:r w:rsidRPr="00BD5C1D">
        <w:rPr>
          <w:rFonts w:ascii="Times New Roman" w:eastAsiaTheme="minorEastAsia" w:hAnsi="Times New Roman" w:cs="Times New Roman"/>
          <w:b/>
          <w:bCs/>
          <w:sz w:val="32"/>
          <w:szCs w:val="32"/>
          <w:lang w:eastAsia="ru-RU"/>
        </w:rPr>
        <w:t>Нормативные правовые акты при перевозках радиоактивных материалов автомобильным транспортом</w:t>
      </w:r>
    </w:p>
    <w:p w:rsidR="00BD5C1D" w:rsidRPr="00BD5C1D" w:rsidRDefault="00BD5C1D" w:rsidP="00BD5C1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D5C1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4.1. Основные предписания </w:t>
      </w:r>
      <w:hyperlink r:id="rId18" w:history="1">
        <w:r w:rsidRPr="00BD5C1D">
          <w:rPr>
            <w:rFonts w:ascii="Times New Roman" w:eastAsiaTheme="minorEastAsia" w:hAnsi="Times New Roman" w:cs="Times New Roman"/>
            <w:sz w:val="24"/>
            <w:szCs w:val="24"/>
            <w:u w:val="single"/>
            <w:lang w:eastAsia="ru-RU"/>
          </w:rPr>
          <w:t>ДОПОГ</w:t>
        </w:r>
      </w:hyperlink>
      <w:r w:rsidRPr="00BD5C1D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касающиеся перевозки радиоактивных грузов. Правила безопасности при транспортировании радиоактивных материалов &lt;7&gt;.</w:t>
      </w:r>
    </w:p>
    <w:p w:rsidR="00BD5C1D" w:rsidRPr="00BD5C1D" w:rsidRDefault="00BD5C1D" w:rsidP="00BD5C1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D5C1D">
        <w:rPr>
          <w:rFonts w:ascii="Times New Roman" w:eastAsiaTheme="minorEastAsia" w:hAnsi="Times New Roman" w:cs="Times New Roman"/>
          <w:sz w:val="24"/>
          <w:szCs w:val="24"/>
          <w:lang w:eastAsia="ru-RU"/>
        </w:rPr>
        <w:t>--------------------</w:t>
      </w:r>
    </w:p>
    <w:p w:rsidR="00BD5C1D" w:rsidRPr="00BD5C1D" w:rsidRDefault="00BD5C1D" w:rsidP="00BD5C1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D5C1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&lt;7&gt; Утверждены приказом </w:t>
      </w:r>
      <w:proofErr w:type="spellStart"/>
      <w:r w:rsidRPr="00BD5C1D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Ростехнадзора</w:t>
      </w:r>
      <w:proofErr w:type="spellEnd"/>
      <w:r w:rsidRPr="00BD5C1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от 15 сентября 2016 г. N 388 "Об утверждении федеральных норм и правил в области использования атомной энергии "Правила безопасности при транспортировании радиоактивных материалов" (зарегистрирован Минюстом России 24 января 2017 г., регистрационный N 45375), с изменениями, внесенными приказом </w:t>
      </w:r>
      <w:proofErr w:type="spellStart"/>
      <w:r w:rsidRPr="00BD5C1D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Ростехнадзора</w:t>
      </w:r>
      <w:proofErr w:type="spellEnd"/>
      <w:r w:rsidRPr="00BD5C1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от 5 октября 2020 г. N 385 (зарегистрирован Минюстом России 5 ноября 2020 г., регистрационный N 60764).</w:t>
      </w:r>
    </w:p>
    <w:p w:rsidR="00BD5C1D" w:rsidRPr="00BD5C1D" w:rsidRDefault="00BD5C1D" w:rsidP="00BD5C1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BD5C1D" w:rsidRPr="00BD5C1D" w:rsidRDefault="00BD5C1D" w:rsidP="00BD5C1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D5C1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4.2. Федеральный закон </w:t>
      </w:r>
      <w:hyperlink r:id="rId19" w:history="1">
        <w:r w:rsidRPr="00BD5C1D">
          <w:rPr>
            <w:rFonts w:ascii="Times New Roman" w:eastAsiaTheme="minorEastAsia" w:hAnsi="Times New Roman" w:cs="Times New Roman"/>
            <w:sz w:val="24"/>
            <w:szCs w:val="24"/>
            <w:u w:val="single"/>
            <w:lang w:eastAsia="ru-RU"/>
          </w:rPr>
          <w:t>от 21 ноября 1995 г. N 170-ФЗ</w:t>
        </w:r>
      </w:hyperlink>
      <w:r w:rsidRPr="00BD5C1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"Об использовании атомной энергии" &lt;8&gt; и иные нормативные правовые акты, касающиеся перевозок радиоактивных материалов класса 7 и обеспечения безопасности занятого персонала и населения при таких перевозках.</w:t>
      </w:r>
    </w:p>
    <w:p w:rsidR="00BD5C1D" w:rsidRPr="00BD5C1D" w:rsidRDefault="00BD5C1D" w:rsidP="00BD5C1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D5C1D">
        <w:rPr>
          <w:rFonts w:ascii="Times New Roman" w:eastAsiaTheme="minorEastAsia" w:hAnsi="Times New Roman" w:cs="Times New Roman"/>
          <w:sz w:val="24"/>
          <w:szCs w:val="24"/>
          <w:lang w:eastAsia="ru-RU"/>
        </w:rPr>
        <w:t>--------------------</w:t>
      </w:r>
    </w:p>
    <w:p w:rsidR="00BD5C1D" w:rsidRPr="00BD5C1D" w:rsidRDefault="00BD5C1D" w:rsidP="00BD5C1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D5C1D">
        <w:rPr>
          <w:rFonts w:ascii="Times New Roman" w:eastAsiaTheme="minorEastAsia" w:hAnsi="Times New Roman" w:cs="Times New Roman"/>
          <w:sz w:val="24"/>
          <w:szCs w:val="24"/>
          <w:lang w:eastAsia="ru-RU"/>
        </w:rPr>
        <w:t>&lt;8&gt; Собрание законодательства Российской Федерации, 1995, N 48, ст. 4552; 2021, N 18, ст. 3066.</w:t>
      </w:r>
    </w:p>
    <w:p w:rsidR="00BD5C1D" w:rsidRPr="00BD5C1D" w:rsidRDefault="00BD5C1D" w:rsidP="00BD5C1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BD5C1D" w:rsidRPr="00BD5C1D" w:rsidRDefault="00BD5C1D" w:rsidP="00BD5C1D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eastAsiaTheme="minorEastAsia" w:hAnsi="Times New Roman" w:cs="Times New Roman"/>
          <w:sz w:val="32"/>
          <w:szCs w:val="32"/>
          <w:lang w:eastAsia="ru-RU"/>
        </w:rPr>
      </w:pPr>
      <w:r w:rsidRPr="00BD5C1D">
        <w:rPr>
          <w:rFonts w:ascii="Times New Roman" w:eastAsiaTheme="minorEastAsia" w:hAnsi="Times New Roman" w:cs="Times New Roman"/>
          <w:b/>
          <w:bCs/>
          <w:sz w:val="32"/>
          <w:szCs w:val="32"/>
          <w:lang w:eastAsia="ru-RU"/>
        </w:rPr>
        <w:t>Виды опасности, характерные для радиоактивного излучения, включая ионизирующее излучение</w:t>
      </w:r>
    </w:p>
    <w:p w:rsidR="00BD5C1D" w:rsidRPr="00BD5C1D" w:rsidRDefault="00BD5C1D" w:rsidP="00BD5C1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D5C1D">
        <w:rPr>
          <w:rFonts w:ascii="Times New Roman" w:eastAsiaTheme="minorEastAsia" w:hAnsi="Times New Roman" w:cs="Times New Roman"/>
          <w:sz w:val="24"/>
          <w:szCs w:val="24"/>
          <w:lang w:eastAsia="ru-RU"/>
        </w:rPr>
        <w:t>4.3. Понятия: радиоактивность, излучение, период полураспада, доза, мощность дозы.</w:t>
      </w:r>
    </w:p>
    <w:p w:rsidR="00BD5C1D" w:rsidRPr="00BD5C1D" w:rsidRDefault="00BD5C1D" w:rsidP="00BD5C1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D5C1D">
        <w:rPr>
          <w:rFonts w:ascii="Times New Roman" w:eastAsiaTheme="minorEastAsia" w:hAnsi="Times New Roman" w:cs="Times New Roman"/>
          <w:sz w:val="24"/>
          <w:szCs w:val="24"/>
          <w:lang w:eastAsia="ru-RU"/>
        </w:rPr>
        <w:t>4.4. Перечень радиоактивных материалов класса 7, их классификация и свойства.</w:t>
      </w:r>
    </w:p>
    <w:p w:rsidR="00BD5C1D" w:rsidRPr="00BD5C1D" w:rsidRDefault="00BD5C1D" w:rsidP="00BD5C1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D5C1D">
        <w:rPr>
          <w:rFonts w:ascii="Times New Roman" w:eastAsiaTheme="minorEastAsia" w:hAnsi="Times New Roman" w:cs="Times New Roman"/>
          <w:sz w:val="24"/>
          <w:szCs w:val="24"/>
          <w:lang w:eastAsia="ru-RU"/>
        </w:rPr>
        <w:t>4.5. Виды излучений: ионизирующие; альфа-, бета-, гамма-излучение; неионизирующие; нейтронное. Деление ядер и ядерная реакция.</w:t>
      </w:r>
    </w:p>
    <w:p w:rsidR="00BD5C1D" w:rsidRPr="00BD5C1D" w:rsidRDefault="00BD5C1D" w:rsidP="00BD5C1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D5C1D">
        <w:rPr>
          <w:rFonts w:ascii="Times New Roman" w:eastAsiaTheme="minorEastAsia" w:hAnsi="Times New Roman" w:cs="Times New Roman"/>
          <w:sz w:val="24"/>
          <w:szCs w:val="24"/>
          <w:lang w:eastAsia="ru-RU"/>
        </w:rPr>
        <w:t>4.6. Вредное воздействие радиоактивных материалов на организм человека и окружающую среду: внутреннее облучение людей, внешнее облучение людей и предметов, критическая масса ядерных элементов, теплообразование и тепловыделение элементов с высокой активностью.</w:t>
      </w:r>
    </w:p>
    <w:p w:rsidR="00BD5C1D" w:rsidRPr="00BD5C1D" w:rsidRDefault="00BD5C1D" w:rsidP="00BD5C1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D5C1D">
        <w:rPr>
          <w:rFonts w:ascii="Times New Roman" w:eastAsiaTheme="minorEastAsia" w:hAnsi="Times New Roman" w:cs="Times New Roman"/>
          <w:sz w:val="24"/>
          <w:szCs w:val="24"/>
          <w:lang w:eastAsia="ru-RU"/>
        </w:rPr>
        <w:t>4.7. Влияние на организм человека радиоактивного излучения, первичные симптомы поражения.</w:t>
      </w:r>
    </w:p>
    <w:p w:rsidR="00BD5C1D" w:rsidRPr="00BD5C1D" w:rsidRDefault="00BD5C1D" w:rsidP="00BD5C1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D5C1D">
        <w:rPr>
          <w:rFonts w:ascii="Times New Roman" w:eastAsiaTheme="minorEastAsia" w:hAnsi="Times New Roman" w:cs="Times New Roman"/>
          <w:sz w:val="24"/>
          <w:szCs w:val="24"/>
          <w:lang w:eastAsia="ru-RU"/>
        </w:rPr>
        <w:t>4.8. Приборы для измерения радиоактивного излучения.</w:t>
      </w:r>
    </w:p>
    <w:p w:rsidR="00BD5C1D" w:rsidRPr="00BD5C1D" w:rsidRDefault="00BD5C1D" w:rsidP="00BD5C1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BD5C1D" w:rsidRPr="00BD5C1D" w:rsidRDefault="00BD5C1D" w:rsidP="00BD5C1D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eastAsiaTheme="minorEastAsia" w:hAnsi="Times New Roman" w:cs="Times New Roman"/>
          <w:sz w:val="32"/>
          <w:szCs w:val="32"/>
          <w:lang w:eastAsia="ru-RU"/>
        </w:rPr>
      </w:pPr>
      <w:r w:rsidRPr="00BD5C1D">
        <w:rPr>
          <w:rFonts w:ascii="Times New Roman" w:eastAsiaTheme="minorEastAsia" w:hAnsi="Times New Roman" w:cs="Times New Roman"/>
          <w:b/>
          <w:bCs/>
          <w:sz w:val="32"/>
          <w:szCs w:val="32"/>
          <w:lang w:eastAsia="ru-RU"/>
        </w:rPr>
        <w:t>Специальные требования, предъявляемые к упаковке, совместной погрузке, укладке и перевозке радиоактивных материалов</w:t>
      </w:r>
    </w:p>
    <w:p w:rsidR="00BD5C1D" w:rsidRPr="00BD5C1D" w:rsidRDefault="00BD5C1D" w:rsidP="00BD5C1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D5C1D">
        <w:rPr>
          <w:rFonts w:ascii="Times New Roman" w:eastAsiaTheme="minorEastAsia" w:hAnsi="Times New Roman" w:cs="Times New Roman"/>
          <w:sz w:val="24"/>
          <w:szCs w:val="24"/>
          <w:lang w:eastAsia="ru-RU"/>
        </w:rPr>
        <w:t>4.9. Виды упаковок и требования к ним (освобожденные и промышленные упаковки, упаковки типа A, B и C) &lt;9&gt;.</w:t>
      </w:r>
    </w:p>
    <w:p w:rsidR="00BD5C1D" w:rsidRPr="00BD5C1D" w:rsidRDefault="00BD5C1D" w:rsidP="00BD5C1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BD5C1D" w:rsidRPr="00BD5C1D" w:rsidRDefault="00BD5C1D" w:rsidP="00BD5C1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D5C1D">
        <w:rPr>
          <w:rFonts w:ascii="Times New Roman" w:eastAsiaTheme="minorEastAsia" w:hAnsi="Times New Roman" w:cs="Times New Roman"/>
          <w:sz w:val="24"/>
          <w:szCs w:val="24"/>
          <w:lang w:eastAsia="ru-RU"/>
        </w:rPr>
        <w:t>4.10. Общие требования к упаковкам: сертификат об утверждении конструкции упаковки; целостность и непроницаемость упаковки; пределы содержания упаковок; способность упаковки выдержать аварию.</w:t>
      </w:r>
    </w:p>
    <w:p w:rsidR="00BD5C1D" w:rsidRPr="00BD5C1D" w:rsidRDefault="00BD5C1D" w:rsidP="00BD5C1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D5C1D">
        <w:rPr>
          <w:rFonts w:ascii="Times New Roman" w:eastAsiaTheme="minorEastAsia" w:hAnsi="Times New Roman" w:cs="Times New Roman"/>
          <w:sz w:val="24"/>
          <w:szCs w:val="24"/>
          <w:lang w:eastAsia="ru-RU"/>
        </w:rPr>
        <w:t>4.11. Маркировка упаковок, транспортных пакетов и контейнеров.</w:t>
      </w:r>
    </w:p>
    <w:p w:rsidR="00BD5C1D" w:rsidRPr="00BD5C1D" w:rsidRDefault="00BD5C1D" w:rsidP="00BD5C1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D5C1D">
        <w:rPr>
          <w:rFonts w:ascii="Times New Roman" w:eastAsiaTheme="minorEastAsia" w:hAnsi="Times New Roman" w:cs="Times New Roman"/>
          <w:sz w:val="24"/>
          <w:szCs w:val="24"/>
          <w:lang w:eastAsia="ru-RU"/>
        </w:rPr>
        <w:t>4.12. Правила погрузочно-разгрузочных работ, размещения и крепления при перевозке радиоактивных материалов класса 7: загрузка и укладка; совместная загрузка, в том числе при перевозке в условиях исключительного использования; одновременная перевозка других грузов и требования к раздельному размещению; разрешенные пределы активности и допустимые уровни излучения; ограничения максимального значения транспортного индекса упаковок, транспортных пакетов и грузов; ограничения максимального значения индекса безопасности по критичности; распределение упаковок, содержащих делящийся материал &lt;10&gt;.</w:t>
      </w:r>
    </w:p>
    <w:p w:rsidR="00BD5C1D" w:rsidRPr="00BD5C1D" w:rsidRDefault="00BD5C1D" w:rsidP="00BD5C1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BD5C1D" w:rsidRPr="00BD5C1D" w:rsidRDefault="00BD5C1D" w:rsidP="00BD5C1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D5C1D">
        <w:rPr>
          <w:rFonts w:ascii="Times New Roman" w:eastAsiaTheme="minorEastAsia" w:hAnsi="Times New Roman" w:cs="Times New Roman"/>
          <w:sz w:val="24"/>
          <w:szCs w:val="24"/>
          <w:lang w:eastAsia="ru-RU"/>
        </w:rPr>
        <w:t>4.13. Дополнительные требования в отношении загрузки, перевозки, обработки и разгрузки упаковки, транспортного пакета или контейнера.</w:t>
      </w:r>
    </w:p>
    <w:p w:rsidR="00BD5C1D" w:rsidRPr="00BD5C1D" w:rsidRDefault="00BD5C1D" w:rsidP="00BD5C1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D5C1D">
        <w:rPr>
          <w:rFonts w:ascii="Times New Roman" w:eastAsiaTheme="minorEastAsia" w:hAnsi="Times New Roman" w:cs="Times New Roman"/>
          <w:sz w:val="24"/>
          <w:szCs w:val="24"/>
          <w:lang w:eastAsia="ru-RU"/>
        </w:rPr>
        <w:t>4.14. Режим движения при перевозке и требования к местам стоянки транспортных средств, перевозящих радиоактивные материалы &lt;11&gt;.</w:t>
      </w:r>
    </w:p>
    <w:p w:rsidR="00BD5C1D" w:rsidRPr="00BD5C1D" w:rsidRDefault="00BD5C1D" w:rsidP="00BD5C1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D5C1D">
        <w:rPr>
          <w:rFonts w:ascii="Times New Roman" w:eastAsiaTheme="minorEastAsia" w:hAnsi="Times New Roman" w:cs="Times New Roman"/>
          <w:sz w:val="24"/>
          <w:szCs w:val="24"/>
          <w:lang w:eastAsia="ru-RU"/>
        </w:rPr>
        <w:t>--------------------</w:t>
      </w:r>
    </w:p>
    <w:p w:rsidR="00BD5C1D" w:rsidRPr="00BD5C1D" w:rsidRDefault="00BD5C1D" w:rsidP="00BD5C1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D5C1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&lt;11&gt; Глава 8.4 Приложения B к </w:t>
      </w:r>
      <w:hyperlink r:id="rId20" w:history="1">
        <w:r w:rsidRPr="00BD5C1D">
          <w:rPr>
            <w:rFonts w:ascii="Times New Roman" w:eastAsiaTheme="minorEastAsia" w:hAnsi="Times New Roman" w:cs="Times New Roman"/>
            <w:sz w:val="24"/>
            <w:szCs w:val="24"/>
            <w:u w:val="single"/>
            <w:lang w:eastAsia="ru-RU"/>
          </w:rPr>
          <w:t>ДОПОГ</w:t>
        </w:r>
      </w:hyperlink>
      <w:r w:rsidRPr="00BD5C1D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:rsidR="00BD5C1D" w:rsidRPr="00BD5C1D" w:rsidRDefault="00BD5C1D" w:rsidP="00BD5C1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BD5C1D" w:rsidRPr="00BD5C1D" w:rsidRDefault="00BD5C1D" w:rsidP="00BD5C1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D5C1D">
        <w:rPr>
          <w:rFonts w:ascii="Times New Roman" w:eastAsiaTheme="minorEastAsia" w:hAnsi="Times New Roman" w:cs="Times New Roman"/>
          <w:sz w:val="24"/>
          <w:szCs w:val="24"/>
          <w:lang w:eastAsia="ru-RU"/>
        </w:rPr>
        <w:t>4.15. Дополнительные транспортно-сопроводительные документы при перевозке радиоактивных материалов: разрешение на перевозку; протокол об измерении излучения; сертификат об утверждении конструкции упаковки и другие документы. Порядок получения документов и их заполнения.</w:t>
      </w:r>
    </w:p>
    <w:p w:rsidR="00BD5C1D" w:rsidRPr="00BD5C1D" w:rsidRDefault="00BD5C1D" w:rsidP="00BD5C1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D5C1D">
        <w:rPr>
          <w:rFonts w:ascii="Times New Roman" w:eastAsiaTheme="minorEastAsia" w:hAnsi="Times New Roman" w:cs="Times New Roman"/>
          <w:sz w:val="24"/>
          <w:szCs w:val="24"/>
          <w:lang w:eastAsia="ru-RU"/>
        </w:rPr>
        <w:t>4.16. Практическое занятие, направленное на оформление документов при перевозках радиоактивных материалов по предлагаемому перечню.</w:t>
      </w:r>
    </w:p>
    <w:p w:rsidR="00BD5C1D" w:rsidRPr="00BD5C1D" w:rsidRDefault="00BD5C1D" w:rsidP="00BD5C1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BD5C1D" w:rsidRPr="00BD5C1D" w:rsidRDefault="00BD5C1D" w:rsidP="00BD5C1D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eastAsiaTheme="minorEastAsia" w:hAnsi="Times New Roman" w:cs="Times New Roman"/>
          <w:sz w:val="32"/>
          <w:szCs w:val="32"/>
          <w:lang w:eastAsia="ru-RU"/>
        </w:rPr>
      </w:pPr>
      <w:r w:rsidRPr="00BD5C1D">
        <w:rPr>
          <w:rFonts w:ascii="Times New Roman" w:eastAsiaTheme="minorEastAsia" w:hAnsi="Times New Roman" w:cs="Times New Roman"/>
          <w:b/>
          <w:bCs/>
          <w:sz w:val="32"/>
          <w:szCs w:val="32"/>
          <w:lang w:eastAsia="ru-RU"/>
        </w:rPr>
        <w:t>Требования к транспортным средствам, контейнерам, цистернам и дополнительному оборудованию при перевозке радиоактивных материалов</w:t>
      </w:r>
    </w:p>
    <w:p w:rsidR="00BD5C1D" w:rsidRPr="00BD5C1D" w:rsidRDefault="00BD5C1D" w:rsidP="00BD5C1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D5C1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4.17. Специальные предписания относительно дополнительного оборудования транспортных средств, перевозящих радиоактивные материалы (огнетушители, световые предупредительные сигналы и другое оборудование). Назначение и роль защитного экрана </w:t>
      </w:r>
    </w:p>
    <w:p w:rsidR="00BD5C1D" w:rsidRPr="00BD5C1D" w:rsidRDefault="00BD5C1D" w:rsidP="00BD5C1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BD5C1D" w:rsidRPr="00BD5C1D" w:rsidRDefault="00BD5C1D" w:rsidP="00BD5C1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D5C1D">
        <w:rPr>
          <w:rFonts w:ascii="Times New Roman" w:eastAsiaTheme="minorEastAsia" w:hAnsi="Times New Roman" w:cs="Times New Roman"/>
          <w:sz w:val="24"/>
          <w:szCs w:val="24"/>
          <w:lang w:eastAsia="ru-RU"/>
        </w:rPr>
        <w:t>4.18. Особенности маркировки знаками опасности транспортных средств, цистерн и контейнеров. Требования к знакам опасности и информационным табло, которые крепятся на транспортных средствах, контейнерах, цистернах &lt;13&gt;.</w:t>
      </w:r>
    </w:p>
    <w:p w:rsidR="00BD5C1D" w:rsidRPr="00BD5C1D" w:rsidRDefault="00BD5C1D" w:rsidP="00BD5C1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D5C1D">
        <w:rPr>
          <w:rFonts w:ascii="Times New Roman" w:eastAsiaTheme="minorEastAsia" w:hAnsi="Times New Roman" w:cs="Times New Roman"/>
          <w:sz w:val="24"/>
          <w:szCs w:val="24"/>
          <w:lang w:eastAsia="ru-RU"/>
        </w:rPr>
        <w:t>--------------------</w:t>
      </w:r>
    </w:p>
    <w:p w:rsidR="00BD5C1D" w:rsidRPr="00BD5C1D" w:rsidRDefault="00BD5C1D" w:rsidP="00BD5C1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D5C1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&lt;13&gt; Глава 5.3 Приложения A к </w:t>
      </w:r>
      <w:hyperlink r:id="rId21" w:history="1">
        <w:r w:rsidRPr="00BD5C1D">
          <w:rPr>
            <w:rFonts w:ascii="Times New Roman" w:eastAsiaTheme="minorEastAsia" w:hAnsi="Times New Roman" w:cs="Times New Roman"/>
            <w:sz w:val="24"/>
            <w:szCs w:val="24"/>
            <w:u w:val="single"/>
            <w:lang w:eastAsia="ru-RU"/>
          </w:rPr>
          <w:t>ДОПОГ</w:t>
        </w:r>
      </w:hyperlink>
      <w:r w:rsidRPr="00BD5C1D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:rsidR="00BD5C1D" w:rsidRPr="00BD5C1D" w:rsidRDefault="00BD5C1D" w:rsidP="00BD5C1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BD5C1D" w:rsidRPr="00BD5C1D" w:rsidRDefault="00BD5C1D" w:rsidP="00BD5C1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D5C1D">
        <w:rPr>
          <w:rFonts w:ascii="Times New Roman" w:eastAsiaTheme="minorEastAsia" w:hAnsi="Times New Roman" w:cs="Times New Roman"/>
          <w:sz w:val="24"/>
          <w:szCs w:val="24"/>
          <w:lang w:eastAsia="ru-RU"/>
        </w:rPr>
        <w:t>4.19. Практическое занятие, направленное на изучение требований по маркировке транспортных средств и контейнеров, используемых при перевозках радиоактивных материалов по предлагаемому перечню таких материалов.</w:t>
      </w:r>
    </w:p>
    <w:p w:rsidR="00BD5C1D" w:rsidRPr="00BD5C1D" w:rsidRDefault="00BD5C1D" w:rsidP="00BD5C1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BD5C1D" w:rsidRPr="00BD5C1D" w:rsidRDefault="00BD5C1D" w:rsidP="00BD5C1D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eastAsiaTheme="minorEastAsia" w:hAnsi="Times New Roman" w:cs="Times New Roman"/>
          <w:sz w:val="32"/>
          <w:szCs w:val="32"/>
          <w:lang w:eastAsia="ru-RU"/>
        </w:rPr>
      </w:pPr>
      <w:r w:rsidRPr="00BD5C1D">
        <w:rPr>
          <w:rFonts w:ascii="Times New Roman" w:eastAsiaTheme="minorEastAsia" w:hAnsi="Times New Roman" w:cs="Times New Roman"/>
          <w:b/>
          <w:bCs/>
          <w:sz w:val="32"/>
          <w:szCs w:val="32"/>
          <w:lang w:eastAsia="ru-RU"/>
        </w:rPr>
        <w:t>Специальные меры, принимаемые в случае аварии при перевозке радиоактивных материалов</w:t>
      </w:r>
    </w:p>
    <w:p w:rsidR="00BD5C1D" w:rsidRPr="00BD5C1D" w:rsidRDefault="00BD5C1D" w:rsidP="00BD5C1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D5C1D">
        <w:rPr>
          <w:rFonts w:ascii="Times New Roman" w:eastAsiaTheme="minorEastAsia" w:hAnsi="Times New Roman" w:cs="Times New Roman"/>
          <w:sz w:val="24"/>
          <w:szCs w:val="24"/>
          <w:lang w:eastAsia="ru-RU"/>
        </w:rPr>
        <w:t>4.20. Действия водителя в случае аварии при перевозке радиоактивных материалов: удаление из опасной зоны людей, оповещение соответствующих аварийных служб и местных органов власти, ограждение места аварии.</w:t>
      </w:r>
    </w:p>
    <w:p w:rsidR="00BD5C1D" w:rsidRPr="00BD5C1D" w:rsidRDefault="00BD5C1D" w:rsidP="00BD5C1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D5C1D">
        <w:rPr>
          <w:rFonts w:ascii="Times New Roman" w:eastAsiaTheme="minorEastAsia" w:hAnsi="Times New Roman" w:cs="Times New Roman"/>
          <w:sz w:val="24"/>
          <w:szCs w:val="24"/>
          <w:lang w:eastAsia="ru-RU"/>
        </w:rPr>
        <w:t>4.21. Последствия аварий, связанных с различными типами упаковок; первоочередные действия в случае обнаружения повреждения упаковки или утечки радиоактивного материала.</w:t>
      </w:r>
    </w:p>
    <w:p w:rsidR="00BD5C1D" w:rsidRPr="00BD5C1D" w:rsidRDefault="00BD5C1D" w:rsidP="00BD5C1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D5C1D">
        <w:rPr>
          <w:rFonts w:ascii="Times New Roman" w:eastAsiaTheme="minorEastAsia" w:hAnsi="Times New Roman" w:cs="Times New Roman"/>
          <w:sz w:val="24"/>
          <w:szCs w:val="24"/>
          <w:lang w:eastAsia="ru-RU"/>
        </w:rPr>
        <w:t>4.22. Меры по ликвидации пожара и меры безопасности, направленные на устранение возможного возгорания, взрыва, опасного воздействия других опасных грузов, находящихся в зоне аварии с радиоактивным материалом.</w:t>
      </w:r>
    </w:p>
    <w:p w:rsidR="00BD5C1D" w:rsidRPr="00BD5C1D" w:rsidRDefault="00BD5C1D" w:rsidP="00BD5C1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D5C1D">
        <w:rPr>
          <w:rFonts w:ascii="Times New Roman" w:eastAsiaTheme="minorEastAsia" w:hAnsi="Times New Roman" w:cs="Times New Roman"/>
          <w:sz w:val="24"/>
          <w:szCs w:val="24"/>
          <w:lang w:eastAsia="ru-RU"/>
        </w:rPr>
        <w:t>4.23. Оказание помощи пострадавшим; дезактивация лиц, подвергшихся загрязнению, в результате аварии и при работах по ликвидации ее последствий. Порядок проведения дезактивации транспортных средств, оборудования и прилегающей территории.</w:t>
      </w:r>
    </w:p>
    <w:p w:rsidR="00BD5C1D" w:rsidRPr="00BD5C1D" w:rsidRDefault="00BD5C1D" w:rsidP="00BD5C1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D5C1D">
        <w:rPr>
          <w:rFonts w:ascii="Times New Roman" w:eastAsiaTheme="minorEastAsia" w:hAnsi="Times New Roman" w:cs="Times New Roman"/>
          <w:sz w:val="24"/>
          <w:szCs w:val="24"/>
          <w:lang w:eastAsia="ru-RU"/>
        </w:rPr>
        <w:t>4.24. Аварийные меры при перевозке делящихся и неделимых материалов.</w:t>
      </w:r>
    </w:p>
    <w:p w:rsidR="00BD5C1D" w:rsidRPr="00BD5C1D" w:rsidRDefault="00BD5C1D" w:rsidP="00BD5C1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D5C1D">
        <w:rPr>
          <w:rFonts w:ascii="Times New Roman" w:eastAsiaTheme="minorEastAsia" w:hAnsi="Times New Roman" w:cs="Times New Roman"/>
          <w:sz w:val="24"/>
          <w:szCs w:val="24"/>
          <w:lang w:eastAsia="ru-RU"/>
        </w:rPr>
        <w:t>4.25. Практическое занятие, направленное на изучение требований по дезактивации персонала и транспортных средств в предлагаемых заданием случаях.</w:t>
      </w:r>
    </w:p>
    <w:p w:rsidR="00BD5C1D" w:rsidRPr="00BD5C1D" w:rsidRDefault="00BD5C1D" w:rsidP="00BD5C1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BD5C1D" w:rsidRPr="00BD5C1D" w:rsidRDefault="00BD5C1D" w:rsidP="00BD5C1D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eastAsiaTheme="minorEastAsia" w:hAnsi="Times New Roman" w:cs="Times New Roman"/>
          <w:sz w:val="32"/>
          <w:szCs w:val="32"/>
          <w:lang w:eastAsia="ru-RU"/>
        </w:rPr>
      </w:pPr>
      <w:r w:rsidRPr="00BD5C1D">
        <w:rPr>
          <w:rFonts w:ascii="Times New Roman" w:eastAsiaTheme="minorEastAsia" w:hAnsi="Times New Roman" w:cs="Times New Roman"/>
          <w:b/>
          <w:bCs/>
          <w:sz w:val="32"/>
          <w:szCs w:val="32"/>
          <w:lang w:eastAsia="ru-RU"/>
        </w:rPr>
        <w:t>V. Планируемые результаты освоения Программы</w:t>
      </w:r>
    </w:p>
    <w:p w:rsidR="00BD5C1D" w:rsidRPr="00BD5C1D" w:rsidRDefault="00BD5C1D" w:rsidP="00BD5C1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D5C1D">
        <w:rPr>
          <w:rFonts w:ascii="Times New Roman" w:eastAsiaTheme="minorEastAsia" w:hAnsi="Times New Roman" w:cs="Times New Roman"/>
          <w:sz w:val="24"/>
          <w:szCs w:val="24"/>
          <w:lang w:eastAsia="ru-RU"/>
        </w:rPr>
        <w:t>5.1. В результате освоения Программы обучающийся должен знать:</w:t>
      </w:r>
    </w:p>
    <w:p w:rsidR="00BD5C1D" w:rsidRPr="00BD5C1D" w:rsidRDefault="00BD5C1D" w:rsidP="00BD5C1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D5C1D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основные требования законодательных и нормативных правовых актов в области перевозок автомобильным транспортом радиоактивных материалов;</w:t>
      </w:r>
    </w:p>
    <w:p w:rsidR="00BD5C1D" w:rsidRPr="00BD5C1D" w:rsidRDefault="00BD5C1D" w:rsidP="00BD5C1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D5C1D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виды опасности, характерные для радиоактивного излучения, включая ионизирующее;</w:t>
      </w:r>
    </w:p>
    <w:p w:rsidR="00BD5C1D" w:rsidRPr="00BD5C1D" w:rsidRDefault="00BD5C1D" w:rsidP="00BD5C1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D5C1D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основные принципы воздействия радиоактивных материалов на организм человека и окружающую среду;</w:t>
      </w:r>
    </w:p>
    <w:p w:rsidR="00BD5C1D" w:rsidRPr="00BD5C1D" w:rsidRDefault="00BD5C1D" w:rsidP="00BD5C1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D5C1D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специальные требования, предъявляемые к упаковке, совместной погрузке, укладке и перевозке радиоактивных материалов;</w:t>
      </w:r>
    </w:p>
    <w:p w:rsidR="00BD5C1D" w:rsidRPr="00BD5C1D" w:rsidRDefault="00BD5C1D" w:rsidP="00BD5C1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D5C1D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правила маркировки упаковок, транспортных пакетов и контейнеров, используемых при перевозке радиоактивных материалов;</w:t>
      </w:r>
    </w:p>
    <w:p w:rsidR="00BD5C1D" w:rsidRPr="00BD5C1D" w:rsidRDefault="00BD5C1D" w:rsidP="00BD5C1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D5C1D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правила погрузочно-разгрузочных работ, размещения и крепления при перевозке радиоактивных материалов;</w:t>
      </w:r>
    </w:p>
    <w:p w:rsidR="00BD5C1D" w:rsidRPr="00BD5C1D" w:rsidRDefault="00BD5C1D" w:rsidP="00BD5C1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D5C1D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режимы движения транспортных средств при перевозке радиоактивных материалов и требования к местам стоянки таких транспортных средств;</w:t>
      </w:r>
    </w:p>
    <w:p w:rsidR="00BD5C1D" w:rsidRPr="00BD5C1D" w:rsidRDefault="00BD5C1D" w:rsidP="00BD5C1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D5C1D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необходимые для перевозки радиоактивных материалов дополнительные транспортно-сопроводительные документы, порядок их получения и заполнения;</w:t>
      </w:r>
    </w:p>
    <w:p w:rsidR="00BD5C1D" w:rsidRPr="00BD5C1D" w:rsidRDefault="00BD5C1D" w:rsidP="00BD5C1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D5C1D">
        <w:rPr>
          <w:rFonts w:ascii="Times New Roman" w:eastAsiaTheme="minorEastAsia" w:hAnsi="Times New Roman" w:cs="Times New Roman"/>
          <w:sz w:val="24"/>
          <w:szCs w:val="24"/>
          <w:lang w:eastAsia="ru-RU"/>
        </w:rPr>
        <w:t>требования к транспортным средствам, контейнерам и дополнительному оборудованию при перевозке радиоактивных материалов;</w:t>
      </w:r>
    </w:p>
    <w:p w:rsidR="00BD5C1D" w:rsidRPr="00BD5C1D" w:rsidRDefault="00BD5C1D" w:rsidP="00BD5C1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D5C1D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специальные меры, принимаемые в случае аварии при перевозке радиоактивных материалов;</w:t>
      </w:r>
    </w:p>
    <w:p w:rsidR="00BD5C1D" w:rsidRPr="00BD5C1D" w:rsidRDefault="00BD5C1D" w:rsidP="00BD5C1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D5C1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первоочередные действия в случае обнаружения повреждения упаковки или утечки </w:t>
      </w:r>
      <w:r w:rsidRPr="00BD5C1D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радиоактивного материала;</w:t>
      </w:r>
    </w:p>
    <w:p w:rsidR="00BD5C1D" w:rsidRPr="00BD5C1D" w:rsidRDefault="00BD5C1D" w:rsidP="00BD5C1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D5C1D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порядок действий при ликвидации пожара и меры безопасности, направленные на устранение возможного возгорания, взрыва, опасного воздействия других опасных грузов, находящихся в зоне аварии с радиоактивным грузом;</w:t>
      </w:r>
    </w:p>
    <w:p w:rsidR="00BD5C1D" w:rsidRPr="00BD5C1D" w:rsidRDefault="00BD5C1D" w:rsidP="00BD5C1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D5C1D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основы оказания первой помощи пострадавшим в результате аварии при перевозках радиоактивных материалов;</w:t>
      </w:r>
    </w:p>
    <w:p w:rsidR="00BD5C1D" w:rsidRPr="00BD5C1D" w:rsidRDefault="00BD5C1D" w:rsidP="00BD5C1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D5C1D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меры по дезактивации лиц, подвергшихся загрязнению в результате аварии, транспортных средств, оборудования и прилегающей территории.</w:t>
      </w:r>
    </w:p>
    <w:p w:rsidR="00BD5C1D" w:rsidRPr="00BD5C1D" w:rsidRDefault="00BD5C1D" w:rsidP="00BD5C1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D5C1D">
        <w:rPr>
          <w:rFonts w:ascii="Times New Roman" w:eastAsiaTheme="minorEastAsia" w:hAnsi="Times New Roman" w:cs="Times New Roman"/>
          <w:sz w:val="24"/>
          <w:szCs w:val="24"/>
          <w:lang w:eastAsia="ru-RU"/>
        </w:rPr>
        <w:t>5.2. Обучающийся должен уметь:</w:t>
      </w:r>
    </w:p>
    <w:p w:rsidR="00BD5C1D" w:rsidRPr="00BD5C1D" w:rsidRDefault="00BD5C1D" w:rsidP="00BD5C1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D5C1D">
        <w:rPr>
          <w:rFonts w:ascii="Times New Roman" w:eastAsiaTheme="minorEastAsia" w:hAnsi="Times New Roman" w:cs="Times New Roman"/>
          <w:sz w:val="24"/>
          <w:szCs w:val="24"/>
          <w:lang w:eastAsia="ru-RU"/>
        </w:rPr>
        <w:t>использовать соответствующие законодательные и нормативные правовые акты в области перевозок автомобильным транспортом радиоактивных материалов;</w:t>
      </w:r>
    </w:p>
    <w:p w:rsidR="00BD5C1D" w:rsidRPr="00BD5C1D" w:rsidRDefault="00BD5C1D" w:rsidP="00BD5C1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D5C1D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пользоваться приборами для измерения радиоактивного излучения и дополнительным оборудованием;</w:t>
      </w:r>
    </w:p>
    <w:p w:rsidR="00BD5C1D" w:rsidRPr="00BD5C1D" w:rsidRDefault="00BD5C1D" w:rsidP="00BD5C1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D5C1D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определять первичные симптомы поражения человека радиоактивным излучением;</w:t>
      </w:r>
    </w:p>
    <w:p w:rsidR="00BD5C1D" w:rsidRPr="00BD5C1D" w:rsidRDefault="00BD5C1D" w:rsidP="00BD5C1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D5C1D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оказывать первую (доврачебную) помощь пострадавшим при аварии с радиоактивным грузом;</w:t>
      </w:r>
    </w:p>
    <w:p w:rsidR="00BD5C1D" w:rsidRPr="00BD5C1D" w:rsidRDefault="00BD5C1D" w:rsidP="00BD5C1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D5C1D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проводить дезактивацию лиц, а также транспортных средств, подвергшихся загрязнению в результате аварии.</w:t>
      </w:r>
    </w:p>
    <w:p w:rsidR="00BD5C1D" w:rsidRPr="00BD5C1D" w:rsidRDefault="00BD5C1D" w:rsidP="00BD5C1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BD5C1D" w:rsidRPr="00BD5C1D" w:rsidRDefault="00BD5C1D" w:rsidP="00BD5C1D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eastAsiaTheme="minorEastAsia" w:hAnsi="Times New Roman" w:cs="Times New Roman"/>
          <w:sz w:val="32"/>
          <w:szCs w:val="32"/>
          <w:lang w:eastAsia="ru-RU"/>
        </w:rPr>
      </w:pPr>
      <w:r w:rsidRPr="00BD5C1D">
        <w:rPr>
          <w:rFonts w:ascii="Times New Roman" w:eastAsiaTheme="minorEastAsia" w:hAnsi="Times New Roman" w:cs="Times New Roman"/>
          <w:b/>
          <w:bCs/>
          <w:sz w:val="32"/>
          <w:szCs w:val="32"/>
          <w:lang w:eastAsia="ru-RU"/>
        </w:rPr>
        <w:t>VI. Условия реализации Программы</w:t>
      </w:r>
    </w:p>
    <w:p w:rsidR="00BD5C1D" w:rsidRPr="00BD5C1D" w:rsidRDefault="00BD5C1D" w:rsidP="00BD5C1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D5C1D">
        <w:rPr>
          <w:rFonts w:ascii="Times New Roman" w:eastAsiaTheme="minorEastAsia" w:hAnsi="Times New Roman" w:cs="Times New Roman"/>
          <w:sz w:val="24"/>
          <w:szCs w:val="24"/>
          <w:lang w:eastAsia="ru-RU"/>
        </w:rPr>
        <w:t>6.1. Условия реализации Программы должны обеспечивать: достижение планируемых результатов освоения Программы в полном объеме; соответствие применяемых форм, средств и методов обучения с учетом особенностей перевозок опасных грузов.</w:t>
      </w:r>
    </w:p>
    <w:p w:rsidR="00BD5C1D" w:rsidRPr="00BD5C1D" w:rsidRDefault="00BD5C1D" w:rsidP="00BD5C1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D5C1D">
        <w:rPr>
          <w:rFonts w:ascii="Times New Roman" w:eastAsiaTheme="minorEastAsia" w:hAnsi="Times New Roman" w:cs="Times New Roman"/>
          <w:sz w:val="24"/>
          <w:szCs w:val="24"/>
          <w:lang w:eastAsia="ru-RU"/>
        </w:rPr>
        <w:t>6.2. Теоретическое обучение должно проводиться в оборудованных учебных аудиториях, отвечающих материально-техническим и информационно-методическим требованиям.</w:t>
      </w:r>
    </w:p>
    <w:p w:rsidR="00BD5C1D" w:rsidRPr="00BD5C1D" w:rsidRDefault="00BD5C1D" w:rsidP="00BD5C1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D5C1D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Продолжительность учебного часа теоретических и практических занятий должна составлять один академический час (45 минут).</w:t>
      </w:r>
    </w:p>
    <w:p w:rsidR="00BD5C1D" w:rsidRPr="00BD5C1D" w:rsidRDefault="00BD5C1D" w:rsidP="00BD5C1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D5C1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Время, отводимое Программой, на проведение практических занятий по вопросам оказания первой помощи, тушения пожара и иных действий, согласно письменным инструкциям, предусмотренным </w:t>
      </w:r>
      <w:hyperlink r:id="rId22" w:history="1">
        <w:r w:rsidRPr="00BD5C1D">
          <w:rPr>
            <w:rFonts w:ascii="Times New Roman" w:eastAsiaTheme="minorEastAsia" w:hAnsi="Times New Roman" w:cs="Times New Roman"/>
            <w:sz w:val="24"/>
            <w:szCs w:val="24"/>
            <w:u w:val="single"/>
            <w:lang w:eastAsia="ru-RU"/>
          </w:rPr>
          <w:t>ДОПОГ</w:t>
        </w:r>
      </w:hyperlink>
      <w:r w:rsidRPr="00BD5C1D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выделяется в объеме, предусмотренном Типовой программой, из расчета один академический час на пять обучающихся.</w:t>
      </w:r>
    </w:p>
    <w:p w:rsidR="00BD5C1D" w:rsidRPr="00BD5C1D" w:rsidRDefault="00BD5C1D" w:rsidP="00BD5C1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D5C1D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Педагогическую деятельность должны осуществлять лица, имеющие среднее профессиональное или высшее образование и отвечающие квалификационным требованиям, указанным в квалификационных справочниках &lt;14&gt;, и (или) профессиональным стандартам &lt;15&gt;, а также свидетельство о профессиональной подготовке консультанта по вопросам безопасности перевозки опасных грузов автомобильным транспортом, выданное в соответствии с приказом Минтранса России от 28 июля 2020 г. N 257 "Об утверждении Порядка проведения экзамена и выдачи свидетельств о профессиональной подготовке консультантов по вопросам безопасности перевозки опасных грузов автомобильным транспортом" &lt;16&gt;.</w:t>
      </w:r>
    </w:p>
    <w:p w:rsidR="00BD5C1D" w:rsidRPr="00BD5C1D" w:rsidRDefault="00BD5C1D" w:rsidP="00BD5C1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D5C1D">
        <w:rPr>
          <w:rFonts w:ascii="Times New Roman" w:eastAsiaTheme="minorEastAsia" w:hAnsi="Times New Roman" w:cs="Times New Roman"/>
          <w:sz w:val="24"/>
          <w:szCs w:val="24"/>
          <w:lang w:eastAsia="ru-RU"/>
        </w:rPr>
        <w:t>--------------------</w:t>
      </w:r>
    </w:p>
    <w:p w:rsidR="00BD5C1D" w:rsidRPr="00BD5C1D" w:rsidRDefault="00BD5C1D" w:rsidP="00BD5C1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D5C1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&lt;14&gt; Приказ Минздравсоцразвития России </w:t>
      </w:r>
      <w:hyperlink r:id="rId23" w:history="1">
        <w:r w:rsidRPr="00BD5C1D">
          <w:rPr>
            <w:rFonts w:ascii="Times New Roman" w:eastAsiaTheme="minorEastAsia" w:hAnsi="Times New Roman" w:cs="Times New Roman"/>
            <w:sz w:val="24"/>
            <w:szCs w:val="24"/>
            <w:u w:val="single"/>
            <w:lang w:eastAsia="ru-RU"/>
          </w:rPr>
          <w:t>от 26 августа 2010 г. N 761н</w:t>
        </w:r>
      </w:hyperlink>
      <w:r w:rsidRPr="00BD5C1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"Об утверждении Единого квалификационного справочника должностей руководителей, специалистов и </w:t>
      </w:r>
      <w:r w:rsidRPr="00BD5C1D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служащих, раздел "Квалификационные характеристики должностей работников образования" (зарегистрирован Минюстом России 6 октября 2010 г., регистрационный N 18638) с изменением, внесенным приказом Минздравсоцразвития России от 31 мая 2011 г. N 448н (зарегистрирован Минюстом России 1 июля 2011 г., регистрационный N 21240).</w:t>
      </w:r>
    </w:p>
    <w:p w:rsidR="00BD5C1D" w:rsidRPr="00BD5C1D" w:rsidRDefault="00BD5C1D" w:rsidP="00BD5C1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D5C1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&lt;15&gt; Приказ Минтруда России </w:t>
      </w:r>
      <w:hyperlink r:id="rId24" w:history="1">
        <w:r w:rsidRPr="00BD5C1D">
          <w:rPr>
            <w:rFonts w:ascii="Times New Roman" w:eastAsiaTheme="minorEastAsia" w:hAnsi="Times New Roman" w:cs="Times New Roman"/>
            <w:sz w:val="24"/>
            <w:szCs w:val="24"/>
            <w:u w:val="single"/>
            <w:lang w:eastAsia="ru-RU"/>
          </w:rPr>
          <w:t>от 29 сентября 2014 г. N 667н</w:t>
        </w:r>
      </w:hyperlink>
      <w:r w:rsidRPr="00BD5C1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"О реестре профессиональных стандартов (перечне видов профессиональной деятельности)" (зарегистрирован Минюстом России 19 ноября 2014 г., регистрационный N 34779) с изменением, внесенным приказом Минтруда России от 9 марта 2017 г. N 254н (зарегистрирован Минюстом России 29 марта 2017 г., регистрационный N 46168).</w:t>
      </w:r>
    </w:p>
    <w:p w:rsidR="00BD5C1D" w:rsidRPr="00BD5C1D" w:rsidRDefault="00BD5C1D" w:rsidP="00BD5C1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D5C1D">
        <w:rPr>
          <w:rFonts w:ascii="Times New Roman" w:eastAsiaTheme="minorEastAsia" w:hAnsi="Times New Roman" w:cs="Times New Roman"/>
          <w:sz w:val="24"/>
          <w:szCs w:val="24"/>
          <w:lang w:eastAsia="ru-RU"/>
        </w:rPr>
        <w:t>&lt;16&gt; Зарегистрирован Минюстом России 19 ноября 2020 г., регистрационный N 60980.</w:t>
      </w:r>
    </w:p>
    <w:p w:rsidR="00BD5C1D" w:rsidRPr="00BD5C1D" w:rsidRDefault="00BD5C1D" w:rsidP="00BD5C1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BD5C1D" w:rsidRPr="00BD5C1D" w:rsidRDefault="00BD5C1D" w:rsidP="00BD5C1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D5C1D">
        <w:rPr>
          <w:rFonts w:ascii="Times New Roman" w:eastAsiaTheme="minorEastAsia" w:hAnsi="Times New Roman" w:cs="Times New Roman"/>
          <w:sz w:val="24"/>
          <w:szCs w:val="24"/>
          <w:lang w:eastAsia="ru-RU"/>
        </w:rPr>
        <w:t>6.3. Информационно-методические условия реализации Программы включают:</w:t>
      </w:r>
    </w:p>
    <w:p w:rsidR="00BD5C1D" w:rsidRPr="00BD5C1D" w:rsidRDefault="00BD5C1D" w:rsidP="00BD5C1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D5C1D">
        <w:rPr>
          <w:rFonts w:ascii="Times New Roman" w:eastAsiaTheme="minorEastAsia" w:hAnsi="Times New Roman" w:cs="Times New Roman"/>
          <w:sz w:val="24"/>
          <w:szCs w:val="24"/>
          <w:lang w:eastAsia="ru-RU"/>
        </w:rPr>
        <w:t>учебный план;</w:t>
      </w:r>
    </w:p>
    <w:p w:rsidR="00BD5C1D" w:rsidRPr="00BD5C1D" w:rsidRDefault="00BD5C1D" w:rsidP="00BD5C1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D5C1D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календарный учебный график;</w:t>
      </w:r>
    </w:p>
    <w:p w:rsidR="00BD5C1D" w:rsidRPr="00BD5C1D" w:rsidRDefault="00BD5C1D" w:rsidP="00BD5C1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D5C1D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Программу;</w:t>
      </w:r>
    </w:p>
    <w:p w:rsidR="00BD5C1D" w:rsidRPr="00BD5C1D" w:rsidRDefault="00BD5C1D" w:rsidP="00BD5C1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D5C1D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методические материалы и разработки;</w:t>
      </w:r>
    </w:p>
    <w:p w:rsidR="00BD5C1D" w:rsidRPr="00BD5C1D" w:rsidRDefault="00BD5C1D" w:rsidP="00BD5C1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D5C1D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расписание занятий.</w:t>
      </w:r>
    </w:p>
    <w:p w:rsidR="00BD5C1D" w:rsidRPr="00BD5C1D" w:rsidRDefault="00BD5C1D" w:rsidP="00BD5C1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D5C1D">
        <w:rPr>
          <w:rFonts w:ascii="Times New Roman" w:eastAsiaTheme="minorEastAsia" w:hAnsi="Times New Roman" w:cs="Times New Roman"/>
          <w:sz w:val="24"/>
          <w:szCs w:val="24"/>
          <w:lang w:eastAsia="ru-RU"/>
        </w:rPr>
        <w:t>6.4. Материально-техническое требования реализации Программы</w:t>
      </w:r>
    </w:p>
    <w:p w:rsidR="00BD5C1D" w:rsidRPr="00BD5C1D" w:rsidRDefault="00BD5C1D" w:rsidP="00BD5C1D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10"/>
        <w:gridCol w:w="2790"/>
      </w:tblGrid>
      <w:tr w:rsidR="00BD5C1D" w:rsidRPr="00BD5C1D" w:rsidTr="003B03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C1D" w:rsidRPr="00BD5C1D" w:rsidRDefault="00BD5C1D" w:rsidP="00BD5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D5C1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Наименование компонентов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C1D" w:rsidRPr="00BD5C1D" w:rsidRDefault="00BD5C1D" w:rsidP="00BD5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D5C1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</w:tc>
      </w:tr>
      <w:tr w:rsidR="00BD5C1D" w:rsidRPr="00BD5C1D" w:rsidTr="003B03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C1D" w:rsidRPr="00BD5C1D" w:rsidRDefault="00BD5C1D" w:rsidP="00BD5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D5C1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Оборудование и технические средства обучения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C1D" w:rsidRPr="00BD5C1D" w:rsidRDefault="00BD5C1D" w:rsidP="00BD5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D5C1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D5C1D" w:rsidRPr="00BD5C1D" w:rsidTr="003B03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C1D" w:rsidRPr="00BD5C1D" w:rsidRDefault="00BD5C1D" w:rsidP="00BD5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D5C1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Компьютер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C1D" w:rsidRPr="00BD5C1D" w:rsidRDefault="00BD5C1D" w:rsidP="00BD5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D5C1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 шт.</w:t>
            </w:r>
          </w:p>
        </w:tc>
      </w:tr>
      <w:tr w:rsidR="00BD5C1D" w:rsidRPr="00BD5C1D" w:rsidTr="003B03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C1D" w:rsidRPr="00BD5C1D" w:rsidRDefault="00BD5C1D" w:rsidP="00BD5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D5C1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Мультимедийный проектор или телевизор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C1D" w:rsidRPr="00BD5C1D" w:rsidRDefault="00BD5C1D" w:rsidP="00BD5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D5C1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 шт.</w:t>
            </w:r>
          </w:p>
        </w:tc>
      </w:tr>
      <w:tr w:rsidR="00BD5C1D" w:rsidRPr="00BD5C1D" w:rsidTr="003B03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C1D" w:rsidRPr="00BD5C1D" w:rsidRDefault="00BD5C1D" w:rsidP="00BD5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D5C1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Экран (монитор, электронная доска)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C1D" w:rsidRPr="00BD5C1D" w:rsidRDefault="00BD5C1D" w:rsidP="00BD5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D5C1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 шт.</w:t>
            </w:r>
          </w:p>
        </w:tc>
      </w:tr>
      <w:tr w:rsidR="00BD5C1D" w:rsidRPr="00BD5C1D" w:rsidTr="003B03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C1D" w:rsidRPr="00BD5C1D" w:rsidRDefault="00BD5C1D" w:rsidP="00BD5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D5C1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Информационные материалы</w:t>
            </w:r>
          </w:p>
        </w:tc>
      </w:tr>
      <w:tr w:rsidR="00BD5C1D" w:rsidRPr="00BD5C1D" w:rsidTr="003B03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C1D" w:rsidRPr="00BD5C1D" w:rsidRDefault="00BD5C1D" w:rsidP="00BD5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D5C1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Учебно-методические пособия, содержащие материалы для обучения по разделам, указанным в Типовой программе. Могут быть представлены в виде печатных изданий, плакатов, электронных учебных материалов, тематических фильмов, презентаций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C1D" w:rsidRPr="00BD5C1D" w:rsidRDefault="00BD5C1D" w:rsidP="00BD5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D5C1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 комплект (достаточный для обучения одной группы)</w:t>
            </w:r>
          </w:p>
        </w:tc>
      </w:tr>
      <w:tr w:rsidR="00BD5C1D" w:rsidRPr="00BD5C1D" w:rsidTr="003B03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C1D" w:rsidRPr="00BD5C1D" w:rsidRDefault="00BD5C1D" w:rsidP="00BD5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D5C1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Приложение A и Приложение B к </w:t>
            </w:r>
            <w:hyperlink r:id="rId25" w:history="1">
              <w:r w:rsidRPr="00BD5C1D">
                <w:rPr>
                  <w:rFonts w:ascii="Times New Roman" w:eastAsiaTheme="minorEastAsia" w:hAnsi="Times New Roman" w:cs="Times New Roman"/>
                  <w:sz w:val="24"/>
                  <w:szCs w:val="24"/>
                  <w:u w:val="single"/>
                  <w:lang w:eastAsia="ru-RU"/>
                </w:rPr>
                <w:t>ДОПОГ</w:t>
              </w:r>
            </w:hyperlink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C1D" w:rsidRPr="00BD5C1D" w:rsidRDefault="00BD5C1D" w:rsidP="00BD5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D5C1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 комплект на двух обучающихся</w:t>
            </w:r>
          </w:p>
        </w:tc>
      </w:tr>
      <w:tr w:rsidR="00BD5C1D" w:rsidRPr="00BD5C1D" w:rsidTr="003B03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C1D" w:rsidRPr="00BD5C1D" w:rsidRDefault="00BD5C1D" w:rsidP="00BD5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D5C1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Информационный стенд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C1D" w:rsidRPr="00BD5C1D" w:rsidRDefault="00BD5C1D" w:rsidP="00BD5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D5C1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D5C1D" w:rsidRPr="00BD5C1D" w:rsidTr="003B03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C1D" w:rsidRPr="00BD5C1D" w:rsidRDefault="00BD5C1D" w:rsidP="00BD5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D5C1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Копия лицензии на осуществление образовательной деятельности либо выписка из реестра лицензий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C1D" w:rsidRPr="00BD5C1D" w:rsidRDefault="00BD5C1D" w:rsidP="00BD5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D5C1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 шт.</w:t>
            </w:r>
          </w:p>
        </w:tc>
      </w:tr>
      <w:tr w:rsidR="00BD5C1D" w:rsidRPr="00BD5C1D" w:rsidTr="003B03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C1D" w:rsidRPr="00BD5C1D" w:rsidRDefault="00BD5C1D" w:rsidP="00BD5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D5C1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Программа профессионального обучения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C1D" w:rsidRPr="00BD5C1D" w:rsidRDefault="00BD5C1D" w:rsidP="00BD5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D5C1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 шт.</w:t>
            </w:r>
          </w:p>
        </w:tc>
      </w:tr>
      <w:tr w:rsidR="00BD5C1D" w:rsidRPr="00BD5C1D" w:rsidTr="003B03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C1D" w:rsidRPr="00BD5C1D" w:rsidRDefault="00BD5C1D" w:rsidP="00BD5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D5C1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Учебный план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C1D" w:rsidRPr="00BD5C1D" w:rsidRDefault="00BD5C1D" w:rsidP="00BD5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D5C1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 шт.</w:t>
            </w:r>
          </w:p>
        </w:tc>
      </w:tr>
      <w:tr w:rsidR="00BD5C1D" w:rsidRPr="00BD5C1D" w:rsidTr="003B03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C1D" w:rsidRPr="00BD5C1D" w:rsidRDefault="00BD5C1D" w:rsidP="00BD5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D5C1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Календарный учебный график (на каждую учебную группу)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C1D" w:rsidRPr="00BD5C1D" w:rsidRDefault="00BD5C1D" w:rsidP="00BD5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D5C1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 шт.</w:t>
            </w:r>
          </w:p>
        </w:tc>
      </w:tr>
      <w:tr w:rsidR="00BD5C1D" w:rsidRPr="00BD5C1D" w:rsidTr="003B03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C1D" w:rsidRPr="00BD5C1D" w:rsidRDefault="00BD5C1D" w:rsidP="00BD5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D5C1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Расписание занятий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C1D" w:rsidRPr="00BD5C1D" w:rsidRDefault="00BD5C1D" w:rsidP="00BD5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D5C1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 шт.</w:t>
            </w:r>
          </w:p>
        </w:tc>
      </w:tr>
      <w:tr w:rsidR="00BD5C1D" w:rsidRPr="00BD5C1D" w:rsidTr="003B03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C1D" w:rsidRPr="00BD5C1D" w:rsidRDefault="00BD5C1D" w:rsidP="00BD5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D5C1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Адрес официального сайта в информационно-телекоммуникационной сети "Интернет"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C1D" w:rsidRPr="00BD5C1D" w:rsidRDefault="00BD5C1D" w:rsidP="00BD5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D5C1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 шт.</w:t>
            </w:r>
          </w:p>
        </w:tc>
      </w:tr>
    </w:tbl>
    <w:p w:rsidR="00BD5C1D" w:rsidRPr="00BD5C1D" w:rsidRDefault="00BD5C1D" w:rsidP="00BD5C1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BD5C1D" w:rsidRPr="00BD5C1D" w:rsidRDefault="00BD5C1D" w:rsidP="00BD5C1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BD5C1D" w:rsidRPr="00BD5C1D" w:rsidRDefault="00BD5C1D" w:rsidP="00BD5C1D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eastAsiaTheme="minorEastAsia" w:hAnsi="Times New Roman" w:cs="Times New Roman"/>
          <w:sz w:val="32"/>
          <w:szCs w:val="32"/>
          <w:lang w:eastAsia="ru-RU"/>
        </w:rPr>
      </w:pPr>
      <w:r w:rsidRPr="00BD5C1D">
        <w:rPr>
          <w:rFonts w:ascii="Times New Roman" w:eastAsiaTheme="minorEastAsia" w:hAnsi="Times New Roman" w:cs="Times New Roman"/>
          <w:b/>
          <w:bCs/>
          <w:sz w:val="32"/>
          <w:szCs w:val="32"/>
          <w:lang w:eastAsia="ru-RU"/>
        </w:rPr>
        <w:t>VII. Система оценки результатов освоения Программы</w:t>
      </w:r>
    </w:p>
    <w:p w:rsidR="00BD5C1D" w:rsidRPr="00BD5C1D" w:rsidRDefault="00BD5C1D" w:rsidP="00BD5C1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D5C1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7.1. Текущий контроль успеваемости и промежуточной оценки обучающихся, установление </w:t>
      </w:r>
      <w:r w:rsidRPr="00BD5C1D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форм оценки, периодичности и порядка их проведения относится к компетенции организации, осуществляющей образовательную деятельность.</w:t>
      </w:r>
    </w:p>
    <w:p w:rsidR="00BD5C1D" w:rsidRPr="00BD5C1D" w:rsidRDefault="00BD5C1D" w:rsidP="00BD5C1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D5C1D">
        <w:rPr>
          <w:rFonts w:ascii="Times New Roman" w:eastAsiaTheme="minorEastAsia" w:hAnsi="Times New Roman" w:cs="Times New Roman"/>
          <w:sz w:val="24"/>
          <w:szCs w:val="24"/>
          <w:lang w:eastAsia="ru-RU"/>
        </w:rPr>
        <w:t>7.2. Профессиональное обучение завершается итоговой аттестацией в форме квалификационного экзамена, включающего в себя практическую квалификационную работу и проверку теоретических знаний в форме письменного задания, которое может дополняться устными вопросами. Каждому обучающемуся должно быть задано не менее 15 письменных вопросов по специальному курсу подготовки водителей по перевозке радиоактивных материалов класса 7.</w:t>
      </w:r>
    </w:p>
    <w:p w:rsidR="00BD5C1D" w:rsidRPr="00BD5C1D" w:rsidRDefault="00BD5C1D" w:rsidP="00BD5C1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D5C1D">
        <w:rPr>
          <w:rFonts w:ascii="Times New Roman" w:eastAsiaTheme="minorEastAsia" w:hAnsi="Times New Roman" w:cs="Times New Roman"/>
          <w:sz w:val="24"/>
          <w:szCs w:val="24"/>
          <w:lang w:eastAsia="ru-RU"/>
        </w:rPr>
        <w:t>7.3. Практическая квалификационная работа и проверка теоретических знаний при проведении квалификационного экзамена проводятся с использованием материалов, утверждаемых руководителем организации, осуществляющей образовательную деятельность.</w:t>
      </w:r>
    </w:p>
    <w:p w:rsidR="00BD5C1D" w:rsidRPr="00BD5C1D" w:rsidRDefault="00BD5C1D" w:rsidP="00BD5C1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D5C1D">
        <w:rPr>
          <w:rFonts w:ascii="Times New Roman" w:eastAsiaTheme="minorEastAsia" w:hAnsi="Times New Roman" w:cs="Times New Roman"/>
          <w:sz w:val="24"/>
          <w:szCs w:val="24"/>
          <w:lang w:eastAsia="ru-RU"/>
        </w:rPr>
        <w:t>7.4. Результаты сдачи квалификационного экзамена оформляются протоколом.</w:t>
      </w:r>
    </w:p>
    <w:p w:rsidR="00BD5C1D" w:rsidRPr="00BD5C1D" w:rsidRDefault="00BD5C1D" w:rsidP="00BD5C1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D5C1D">
        <w:rPr>
          <w:rFonts w:ascii="Times New Roman" w:eastAsiaTheme="minorEastAsia" w:hAnsi="Times New Roman" w:cs="Times New Roman"/>
          <w:sz w:val="24"/>
          <w:szCs w:val="24"/>
          <w:lang w:eastAsia="ru-RU"/>
        </w:rPr>
        <w:t>7.5. Документ о квалификации (свидетельство о профессии рабочего, должности служащего), выдаваемый организацией, осуществляющей образовательную деятельность, обучающимся при успешной сдаче квалификационного экзамена оформляется на бланке, образец которого самостоятельно устанавливается организацией, осуществляющей образовательную деятельность &lt;17&gt;.</w:t>
      </w:r>
    </w:p>
    <w:p w:rsidR="00BD5C1D" w:rsidRPr="00BD5C1D" w:rsidRDefault="00BD5C1D" w:rsidP="00BD5C1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D5C1D">
        <w:rPr>
          <w:rFonts w:ascii="Times New Roman" w:eastAsiaTheme="minorEastAsia" w:hAnsi="Times New Roman" w:cs="Times New Roman"/>
          <w:sz w:val="24"/>
          <w:szCs w:val="24"/>
          <w:lang w:eastAsia="ru-RU"/>
        </w:rPr>
        <w:t>--------------------</w:t>
      </w:r>
    </w:p>
    <w:p w:rsidR="00BD5C1D" w:rsidRPr="00BD5C1D" w:rsidRDefault="00BD5C1D" w:rsidP="00BD5C1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D5C1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&lt;17&gt; </w:t>
      </w:r>
      <w:hyperlink r:id="rId26" w:history="1">
        <w:r w:rsidRPr="00BD5C1D">
          <w:rPr>
            <w:rFonts w:ascii="Times New Roman" w:eastAsiaTheme="minorEastAsia" w:hAnsi="Times New Roman" w:cs="Times New Roman"/>
            <w:sz w:val="24"/>
            <w:szCs w:val="24"/>
            <w:u w:val="single"/>
            <w:lang w:eastAsia="ru-RU"/>
          </w:rPr>
          <w:t>Часть 10</w:t>
        </w:r>
      </w:hyperlink>
      <w:r w:rsidRPr="00BD5C1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статьи 60 Федерального закона от 29 декабря 2012 г. N 273-ФЗ "Об образовании в Российской Федерации" (Собрание законодательства Российской Федерации, 2012, N 53, ст. 7598; 2020, N 22, ст. 3379).</w:t>
      </w:r>
    </w:p>
    <w:p w:rsidR="00BD5C1D" w:rsidRPr="00BD5C1D" w:rsidRDefault="00BD5C1D" w:rsidP="00BD5C1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BD5C1D" w:rsidRPr="00BD5C1D" w:rsidRDefault="00BD5C1D" w:rsidP="00BD5C1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D5C1D">
        <w:rPr>
          <w:rFonts w:ascii="Times New Roman" w:eastAsiaTheme="minorEastAsia" w:hAnsi="Times New Roman" w:cs="Times New Roman"/>
          <w:sz w:val="24"/>
          <w:szCs w:val="24"/>
          <w:lang w:eastAsia="ru-RU"/>
        </w:rPr>
        <w:t>7.6. Индивидуальный учет результатов освоения обучающимися образовательной программы, а также хранение в архивах информации об этих результатах производится организацией, осуществляющей образовательную деятельность, на бумажных и (или) электронных носителях.</w:t>
      </w:r>
    </w:p>
    <w:p w:rsidR="002D0017" w:rsidRDefault="002D0017"/>
    <w:sectPr w:rsidR="002D00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C72"/>
    <w:rsid w:val="00006C72"/>
    <w:rsid w:val="000D1FC8"/>
    <w:rsid w:val="002D0017"/>
    <w:rsid w:val="00BD5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73EDC"/>
  <w15:chartTrackingRefBased/>
  <w15:docId w15:val="{39875636-6E55-42FC-9A37-AC8EAE72D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00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rmativ.kontur.ru/document?moduleid=1&amp;documentid=370328#l0" TargetMode="External"/><Relationship Id="rId13" Type="http://schemas.openxmlformats.org/officeDocument/2006/relationships/hyperlink" Target="https://normativ.kontur.ru/document?moduleid=1&amp;documentid=62736#l1" TargetMode="External"/><Relationship Id="rId18" Type="http://schemas.openxmlformats.org/officeDocument/2006/relationships/hyperlink" Target="https://normativ.kontur.ru/document?moduleid=1&amp;documentid=62736#l1" TargetMode="External"/><Relationship Id="rId26" Type="http://schemas.openxmlformats.org/officeDocument/2006/relationships/hyperlink" Target="https://normativ.kontur.ru/document?moduleid=1&amp;documentid=412370#l800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normativ.kontur.ru/document?moduleid=1&amp;documentid=62736#l1" TargetMode="External"/><Relationship Id="rId7" Type="http://schemas.openxmlformats.org/officeDocument/2006/relationships/hyperlink" Target="https://normativ.kontur.ru/document?moduleid=1&amp;documentid=376556#l0" TargetMode="External"/><Relationship Id="rId12" Type="http://schemas.openxmlformats.org/officeDocument/2006/relationships/hyperlink" Target="https://normativ.kontur.ru/document?moduleid=1&amp;documentid=376556#l20" TargetMode="External"/><Relationship Id="rId17" Type="http://schemas.openxmlformats.org/officeDocument/2006/relationships/hyperlink" Target="https://normativ.kontur.ru/document?moduleid=1&amp;documentid=62736#l1" TargetMode="External"/><Relationship Id="rId25" Type="http://schemas.openxmlformats.org/officeDocument/2006/relationships/hyperlink" Target="https://normativ.kontur.ru/document?moduleid=1&amp;documentid=62736#l1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normativ.kontur.ru/document?moduleid=1&amp;documentid=62736#l1" TargetMode="External"/><Relationship Id="rId20" Type="http://schemas.openxmlformats.org/officeDocument/2006/relationships/hyperlink" Target="https://normativ.kontur.ru/document?moduleid=1&amp;documentid=62736#l1" TargetMode="External"/><Relationship Id="rId1" Type="http://schemas.openxmlformats.org/officeDocument/2006/relationships/styles" Target="styles.xml"/><Relationship Id="rId6" Type="http://schemas.openxmlformats.org/officeDocument/2006/relationships/hyperlink" Target="https://normativ.kontur.ru/document?moduleid=1&amp;documentid=405803#l0" TargetMode="External"/><Relationship Id="rId11" Type="http://schemas.openxmlformats.org/officeDocument/2006/relationships/hyperlink" Target="https://normativ.kontur.ru/document?moduleid=1&amp;documentid=376556#l8" TargetMode="External"/><Relationship Id="rId24" Type="http://schemas.openxmlformats.org/officeDocument/2006/relationships/hyperlink" Target="https://normativ.kontur.ru/document?moduleid=1&amp;documentid=291959#l0" TargetMode="External"/><Relationship Id="rId5" Type="http://schemas.openxmlformats.org/officeDocument/2006/relationships/hyperlink" Target="https://normativ.kontur.ru/document?moduleid=1&amp;documentid=412370#l8232" TargetMode="External"/><Relationship Id="rId15" Type="http://schemas.openxmlformats.org/officeDocument/2006/relationships/hyperlink" Target="https://normativ.kontur.ru/document?moduleid=1&amp;documentid=62736#l1" TargetMode="External"/><Relationship Id="rId23" Type="http://schemas.openxmlformats.org/officeDocument/2006/relationships/hyperlink" Target="https://normativ.kontur.ru/document?moduleid=1&amp;documentid=184188#l0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normativ.kontur.ru/document?moduleid=1&amp;documentid=62736#l1" TargetMode="External"/><Relationship Id="rId19" Type="http://schemas.openxmlformats.org/officeDocument/2006/relationships/hyperlink" Target="https://normativ.kontur.ru/document?moduleid=1&amp;documentid=390732#l0" TargetMode="External"/><Relationship Id="rId4" Type="http://schemas.openxmlformats.org/officeDocument/2006/relationships/hyperlink" Target="https://normativ.kontur.ru/document?moduleid=1&amp;documentid=62736#l1" TargetMode="External"/><Relationship Id="rId9" Type="http://schemas.openxmlformats.org/officeDocument/2006/relationships/hyperlink" Target="https://normativ.kontur.ru/document?moduleid=1&amp;documentid=62736#l1" TargetMode="External"/><Relationship Id="rId14" Type="http://schemas.openxmlformats.org/officeDocument/2006/relationships/hyperlink" Target="https://normativ.kontur.ru/document?moduleid=1&amp;documentid=62736#l1" TargetMode="External"/><Relationship Id="rId22" Type="http://schemas.openxmlformats.org/officeDocument/2006/relationships/hyperlink" Target="https://normativ.kontur.ru/document?moduleid=1&amp;documentid=62736#l1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11</Pages>
  <Words>3495</Words>
  <Characters>19923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2</cp:revision>
  <dcterms:created xsi:type="dcterms:W3CDTF">2022-04-20T05:39:00Z</dcterms:created>
  <dcterms:modified xsi:type="dcterms:W3CDTF">2022-04-20T05:55:00Z</dcterms:modified>
</cp:coreProperties>
</file>